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E54" w:rsidRPr="00B41640" w:rsidRDefault="008A5E54" w:rsidP="00B416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41640">
        <w:rPr>
          <w:rFonts w:ascii="Times New Roman" w:hAnsi="Times New Roman"/>
          <w:b/>
          <w:sz w:val="24"/>
          <w:szCs w:val="24"/>
        </w:rPr>
        <w:t>ОБЪЯВЛЕНИЕ</w:t>
      </w:r>
    </w:p>
    <w:p w:rsidR="008A5E54" w:rsidRPr="00B41640" w:rsidRDefault="008A5E54" w:rsidP="00B4164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41640">
        <w:rPr>
          <w:rFonts w:ascii="Times New Roman" w:hAnsi="Times New Roman"/>
          <w:b/>
          <w:sz w:val="24"/>
          <w:szCs w:val="24"/>
        </w:rPr>
        <w:t>о проведении конкурса для предоставления грант</w:t>
      </w:r>
      <w:r w:rsidR="00FA7258" w:rsidRPr="00B41640">
        <w:rPr>
          <w:rFonts w:ascii="Times New Roman" w:hAnsi="Times New Roman"/>
          <w:b/>
          <w:sz w:val="24"/>
          <w:szCs w:val="24"/>
        </w:rPr>
        <w:t>ов</w:t>
      </w:r>
      <w:r w:rsidRPr="00B41640">
        <w:rPr>
          <w:rFonts w:ascii="Times New Roman" w:hAnsi="Times New Roman"/>
          <w:b/>
          <w:sz w:val="24"/>
          <w:szCs w:val="24"/>
        </w:rPr>
        <w:t xml:space="preserve"> в форме субсидий из бюджета Республики Крым на развитие семейных ферм в Республик</w:t>
      </w:r>
      <w:r w:rsidR="00FA7258" w:rsidRPr="00B41640">
        <w:rPr>
          <w:rFonts w:ascii="Times New Roman" w:hAnsi="Times New Roman"/>
          <w:b/>
          <w:sz w:val="24"/>
          <w:szCs w:val="24"/>
        </w:rPr>
        <w:t>е</w:t>
      </w:r>
      <w:r w:rsidRPr="00B41640">
        <w:rPr>
          <w:rFonts w:ascii="Times New Roman" w:hAnsi="Times New Roman"/>
          <w:b/>
          <w:sz w:val="24"/>
          <w:szCs w:val="24"/>
        </w:rPr>
        <w:t xml:space="preserve"> Крым в рамках реализации основного мероприятия «Стимулирование развития приоритетных подотраслей агропромышленного комплекса и развитие малых форм хозяйствования» подпрограммы «Развитие отраслей агропромышленного комплекса» Государственной программы развития сельского хозяйства и регулирования рынков сельскохозяйственной продукции, сырья и продовольствия Республики Крым</w:t>
      </w:r>
    </w:p>
    <w:tbl>
      <w:tblPr>
        <w:tblW w:w="104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70"/>
        <w:gridCol w:w="6478"/>
      </w:tblGrid>
      <w:tr w:rsidR="008A5E54" w:rsidRPr="00B41640" w:rsidTr="00610A0F">
        <w:trPr>
          <w:trHeight w:val="491"/>
        </w:trPr>
        <w:tc>
          <w:tcPr>
            <w:tcW w:w="10448" w:type="dxa"/>
            <w:gridSpan w:val="2"/>
            <w:shd w:val="clear" w:color="auto" w:fill="B8CCE4" w:themeFill="accent1" w:themeFillTint="66"/>
            <w:vAlign w:val="center"/>
          </w:tcPr>
          <w:p w:rsidR="008A5E54" w:rsidRPr="00B41640" w:rsidRDefault="008A5E54" w:rsidP="00610A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1640">
              <w:rPr>
                <w:rFonts w:ascii="Times New Roman" w:hAnsi="Times New Roman"/>
                <w:b/>
                <w:sz w:val="24"/>
                <w:szCs w:val="24"/>
              </w:rPr>
              <w:t>Общая информация</w:t>
            </w: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Наименование конкурса</w:t>
            </w:r>
          </w:p>
        </w:tc>
        <w:tc>
          <w:tcPr>
            <w:tcW w:w="6478" w:type="dxa"/>
          </w:tcPr>
          <w:p w:rsidR="008A5E54" w:rsidRPr="00B41640" w:rsidRDefault="00141362" w:rsidP="00B4164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Конкурс </w:t>
            </w:r>
            <w:r w:rsidR="008A5E54" w:rsidRPr="00B41640">
              <w:rPr>
                <w:rFonts w:ascii="Times New Roman" w:hAnsi="Times New Roman"/>
                <w:bCs/>
                <w:sz w:val="24"/>
                <w:szCs w:val="24"/>
              </w:rPr>
              <w:t>для предоставления грант</w:t>
            </w:r>
            <w:r w:rsidR="00FA7258" w:rsidRPr="00B41640">
              <w:rPr>
                <w:rFonts w:ascii="Times New Roman" w:hAnsi="Times New Roman"/>
                <w:bCs/>
                <w:sz w:val="24"/>
                <w:szCs w:val="24"/>
              </w:rPr>
              <w:t>ов</w:t>
            </w:r>
            <w:r w:rsidR="008A5E54" w:rsidRPr="00B41640">
              <w:rPr>
                <w:rFonts w:ascii="Times New Roman" w:hAnsi="Times New Roman"/>
                <w:bCs/>
                <w:sz w:val="24"/>
                <w:szCs w:val="24"/>
              </w:rPr>
              <w:t xml:space="preserve"> в форме субсидий из бюджета Республики Крым на развитие семейных ферм в Республики Крым в рамках реализации основного мероприятия «Стимулирование развития приоритетных подотраслей агропромышленного комплекса и развитие малых форм хозяйствования» подпрограммы «Развитие отраслей агропромышленного комплекса» Государственной программы развития сельского хозяйства и регулирования рынков сельскохозяйственной продукции, сырья и продовольствия Республики Крым.</w:t>
            </w:r>
          </w:p>
        </w:tc>
      </w:tr>
      <w:tr w:rsidR="008A5E54" w:rsidRPr="00B41640" w:rsidTr="00777212">
        <w:tc>
          <w:tcPr>
            <w:tcW w:w="3970" w:type="dxa"/>
          </w:tcPr>
          <w:p w:rsidR="00F70E97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  <w:p w:rsidR="008A5E54" w:rsidRPr="00B41640" w:rsidRDefault="008A5E54" w:rsidP="00B41640">
            <w:pPr>
              <w:tabs>
                <w:tab w:val="left" w:pos="29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8" w:type="dxa"/>
          </w:tcPr>
          <w:p w:rsidR="00F70E97" w:rsidRPr="00161B36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Порядок предоставления грант</w:t>
            </w:r>
            <w:r w:rsidR="002059FA" w:rsidRPr="00B41640">
              <w:rPr>
                <w:rFonts w:ascii="Times New Roman" w:hAnsi="Times New Roman"/>
                <w:sz w:val="24"/>
                <w:szCs w:val="24"/>
              </w:rPr>
              <w:t>ов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в форме субсидий из бюджета Республики Крым на развитие семейных ферм в Республики Крым в рамках реализации основного мероприятия «Стимулирование развития приоритетных подотраслей агропромышленного комплекса и развитие малых форм хозяйствования» подпрограммы «Развитие отраслей агропромышленного комплекса» Государственной программы развития сельского хозяйства и регулирования рынков сельскохозяйственной продукции, сырья и продовольствия Республики Крым, утвержденный постановлением Совета министров Республики Крым </w:t>
            </w:r>
            <w:r w:rsidRPr="00B4164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4E7B75" w:rsidRPr="00B41640">
              <w:rPr>
                <w:rFonts w:ascii="Times New Roman" w:hAnsi="Times New Roman"/>
                <w:sz w:val="24"/>
                <w:szCs w:val="24"/>
              </w:rPr>
              <w:t>27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7B75" w:rsidRPr="00B41640">
              <w:rPr>
                <w:rFonts w:ascii="Times New Roman" w:hAnsi="Times New Roman"/>
                <w:sz w:val="24"/>
                <w:szCs w:val="24"/>
              </w:rPr>
              <w:t>июля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4E7B75" w:rsidRPr="00B41640">
              <w:rPr>
                <w:rFonts w:ascii="Times New Roman" w:hAnsi="Times New Roman"/>
                <w:sz w:val="24"/>
                <w:szCs w:val="24"/>
              </w:rPr>
              <w:t>1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года № </w:t>
            </w:r>
            <w:r w:rsidR="004E7B75" w:rsidRPr="00B41640">
              <w:rPr>
                <w:rFonts w:ascii="Times New Roman" w:hAnsi="Times New Roman"/>
                <w:sz w:val="24"/>
                <w:szCs w:val="24"/>
              </w:rPr>
              <w:t>429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(далее – Порядок)</w:t>
            </w:r>
          </w:p>
          <w:p w:rsidR="00F70E97" w:rsidRPr="00B41640" w:rsidRDefault="00F70E97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Организатор конкурса</w:t>
            </w:r>
          </w:p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8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Министерство сельского хозяйства Республики Крым</w:t>
            </w:r>
            <w:r w:rsidR="00E8213A" w:rsidRPr="00B41640">
              <w:rPr>
                <w:rFonts w:ascii="Times New Roman" w:hAnsi="Times New Roman"/>
                <w:sz w:val="24"/>
                <w:szCs w:val="24"/>
              </w:rPr>
              <w:t xml:space="preserve"> (далее - Министерство)</w:t>
            </w:r>
          </w:p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6478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8 (3652) 25-52-89</w:t>
            </w:r>
          </w:p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Местонахождение и почтовый адрес</w:t>
            </w:r>
          </w:p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8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295034, Республика Крым</w:t>
            </w:r>
            <w:r w:rsidR="00141362">
              <w:rPr>
                <w:rFonts w:ascii="Times New Roman" w:hAnsi="Times New Roman"/>
                <w:sz w:val="24"/>
                <w:szCs w:val="24"/>
              </w:rPr>
              <w:t>,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г. Симферополь, </w:t>
            </w:r>
            <w:r w:rsidRPr="00B41640">
              <w:rPr>
                <w:rFonts w:ascii="Times New Roman" w:hAnsi="Times New Roman"/>
                <w:sz w:val="24"/>
                <w:szCs w:val="24"/>
              </w:rPr>
              <w:br/>
              <w:t>ул. Киевская, 81</w:t>
            </w:r>
          </w:p>
        </w:tc>
      </w:tr>
      <w:tr w:rsidR="008A5E54" w:rsidRPr="00B41640" w:rsidTr="00141362">
        <w:trPr>
          <w:trHeight w:val="387"/>
        </w:trPr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Контактные лица</w:t>
            </w:r>
          </w:p>
        </w:tc>
        <w:tc>
          <w:tcPr>
            <w:tcW w:w="6478" w:type="dxa"/>
          </w:tcPr>
          <w:p w:rsidR="008A5E54" w:rsidRPr="00B41640" w:rsidRDefault="002938B3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Голикова Ольга </w:t>
            </w:r>
            <w:r w:rsidR="00B76B33" w:rsidRPr="00B41640">
              <w:rPr>
                <w:rFonts w:ascii="Times New Roman" w:hAnsi="Times New Roman"/>
                <w:sz w:val="24"/>
                <w:szCs w:val="24"/>
              </w:rPr>
              <w:t>Ю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рьевна</w:t>
            </w:r>
          </w:p>
        </w:tc>
      </w:tr>
      <w:tr w:rsidR="008A5E54" w:rsidRPr="00B41640" w:rsidTr="00141362">
        <w:trPr>
          <w:trHeight w:val="408"/>
        </w:trPr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6478" w:type="dxa"/>
          </w:tcPr>
          <w:p w:rsidR="008A5E54" w:rsidRPr="00B41640" w:rsidRDefault="00FF4DDC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2938B3" w:rsidRPr="00B41640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o</w:t>
              </w:r>
              <w:r w:rsidR="002938B3" w:rsidRPr="00B41640">
                <w:rPr>
                  <w:rStyle w:val="a7"/>
                  <w:rFonts w:ascii="Times New Roman" w:hAnsi="Times New Roman"/>
                  <w:sz w:val="24"/>
                  <w:szCs w:val="24"/>
                </w:rPr>
                <w:t>.</w:t>
              </w:r>
              <w:r w:rsidR="002938B3" w:rsidRPr="00B41640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golikova</w:t>
              </w:r>
              <w:r w:rsidR="002938B3" w:rsidRPr="00B41640">
                <w:rPr>
                  <w:rStyle w:val="a7"/>
                  <w:rFonts w:ascii="Times New Roman" w:hAnsi="Times New Roman"/>
                  <w:sz w:val="24"/>
                  <w:szCs w:val="24"/>
                </w:rPr>
                <w:t>@msh.rk.gov.ru</w:t>
              </w:r>
            </w:hyperlink>
          </w:p>
        </w:tc>
      </w:tr>
      <w:tr w:rsidR="008A5E54" w:rsidRPr="00B41640" w:rsidTr="00141362">
        <w:trPr>
          <w:trHeight w:val="400"/>
        </w:trPr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Официальный сайт</w:t>
            </w:r>
          </w:p>
        </w:tc>
        <w:tc>
          <w:tcPr>
            <w:tcW w:w="6478" w:type="dxa"/>
          </w:tcPr>
          <w:p w:rsidR="008A5E54" w:rsidRPr="00B41640" w:rsidRDefault="00FF4DDC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8A5E54" w:rsidRPr="00B41640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8A5E54" w:rsidRPr="00B41640">
                <w:rPr>
                  <w:rStyle w:val="a7"/>
                  <w:rFonts w:ascii="Times New Roman" w:hAnsi="Times New Roman"/>
                  <w:sz w:val="24"/>
                  <w:szCs w:val="24"/>
                </w:rPr>
                <w:t>://msh.rk.gov.ru</w:t>
              </w:r>
            </w:hyperlink>
          </w:p>
        </w:tc>
      </w:tr>
      <w:tr w:rsidR="008A5E54" w:rsidRPr="00B41640" w:rsidTr="00610A0F">
        <w:trPr>
          <w:trHeight w:val="500"/>
        </w:trPr>
        <w:tc>
          <w:tcPr>
            <w:tcW w:w="10448" w:type="dxa"/>
            <w:gridSpan w:val="2"/>
            <w:shd w:val="clear" w:color="auto" w:fill="B8CCE4" w:themeFill="accent1" w:themeFillTint="66"/>
            <w:vAlign w:val="center"/>
          </w:tcPr>
          <w:p w:rsidR="008A5E54" w:rsidRPr="00B41640" w:rsidRDefault="008A5E54" w:rsidP="00610A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1640">
              <w:rPr>
                <w:rFonts w:ascii="Times New Roman" w:hAnsi="Times New Roman"/>
                <w:b/>
                <w:sz w:val="24"/>
                <w:szCs w:val="24"/>
              </w:rPr>
              <w:t>Информация о процедуре проведения конкурса</w:t>
            </w: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Срок проведения конкурса</w:t>
            </w:r>
          </w:p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8" w:type="dxa"/>
          </w:tcPr>
          <w:p w:rsidR="008A5E54" w:rsidRPr="00B41640" w:rsidRDefault="008A5E54" w:rsidP="00FF4D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С</w:t>
            </w:r>
            <w:r w:rsidR="00754A30" w:rsidRPr="00B41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76A4">
              <w:rPr>
                <w:rFonts w:ascii="Times New Roman" w:hAnsi="Times New Roman"/>
                <w:sz w:val="24"/>
                <w:szCs w:val="24"/>
              </w:rPr>
              <w:t>7 сентября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938B3" w:rsidRPr="00B41640">
              <w:rPr>
                <w:rFonts w:ascii="Times New Roman" w:hAnsi="Times New Roman"/>
                <w:sz w:val="24"/>
                <w:szCs w:val="24"/>
              </w:rPr>
              <w:t>3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года по</w:t>
            </w:r>
            <w:r w:rsidR="00754A30" w:rsidRPr="00B41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76A4">
              <w:rPr>
                <w:rFonts w:ascii="Times New Roman" w:hAnsi="Times New Roman"/>
                <w:sz w:val="24"/>
                <w:szCs w:val="24"/>
              </w:rPr>
              <w:t>2</w:t>
            </w:r>
            <w:r w:rsidR="00FF4DDC">
              <w:rPr>
                <w:rFonts w:ascii="Times New Roman" w:hAnsi="Times New Roman"/>
                <w:sz w:val="24"/>
                <w:szCs w:val="24"/>
              </w:rPr>
              <w:t>5</w:t>
            </w:r>
            <w:r w:rsidR="009576A4">
              <w:rPr>
                <w:rFonts w:ascii="Times New Roman" w:hAnsi="Times New Roman"/>
                <w:sz w:val="24"/>
                <w:szCs w:val="24"/>
              </w:rPr>
              <w:t xml:space="preserve"> декабря</w:t>
            </w:r>
            <w:r w:rsidR="00754A30" w:rsidRPr="00B41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202</w:t>
            </w:r>
            <w:r w:rsidR="002938B3" w:rsidRPr="00B41640">
              <w:rPr>
                <w:rFonts w:ascii="Times New Roman" w:hAnsi="Times New Roman"/>
                <w:sz w:val="24"/>
                <w:szCs w:val="24"/>
              </w:rPr>
              <w:t>3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года (включительно)</w:t>
            </w: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Дата начала </w:t>
            </w:r>
            <w:r w:rsidR="004E7B75" w:rsidRPr="00B41640">
              <w:rPr>
                <w:rFonts w:ascii="Times New Roman" w:hAnsi="Times New Roman"/>
                <w:sz w:val="24"/>
                <w:szCs w:val="24"/>
              </w:rPr>
              <w:t>приема заявочной документации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478" w:type="dxa"/>
          </w:tcPr>
          <w:p w:rsidR="008A5E54" w:rsidRPr="00B41640" w:rsidRDefault="009576A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сентября</w:t>
            </w:r>
            <w:r w:rsidR="0050769F" w:rsidRPr="00B41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5E54" w:rsidRPr="00B41640">
              <w:rPr>
                <w:rFonts w:ascii="Times New Roman" w:hAnsi="Times New Roman"/>
                <w:sz w:val="24"/>
                <w:szCs w:val="24"/>
              </w:rPr>
              <w:t>202</w:t>
            </w:r>
            <w:r w:rsidR="002938B3" w:rsidRPr="00B41640">
              <w:rPr>
                <w:rFonts w:ascii="Times New Roman" w:hAnsi="Times New Roman"/>
                <w:sz w:val="24"/>
                <w:szCs w:val="24"/>
              </w:rPr>
              <w:t>3</w:t>
            </w:r>
            <w:r w:rsidR="008A5E54" w:rsidRPr="00B41640">
              <w:rPr>
                <w:rFonts w:ascii="Times New Roman" w:hAnsi="Times New Roman"/>
                <w:sz w:val="24"/>
                <w:szCs w:val="24"/>
              </w:rPr>
              <w:t xml:space="preserve"> года, с 9.00 часов</w:t>
            </w:r>
          </w:p>
          <w:p w:rsidR="004E7B75" w:rsidRPr="00B41640" w:rsidRDefault="004E7B75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4E7B75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r w:rsidR="008A5E54" w:rsidRPr="00B41640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приема заявочной документации</w:t>
            </w:r>
          </w:p>
        </w:tc>
        <w:tc>
          <w:tcPr>
            <w:tcW w:w="6478" w:type="dxa"/>
          </w:tcPr>
          <w:p w:rsidR="008A5E54" w:rsidRPr="00B41640" w:rsidRDefault="00FF4DDC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576A4"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  <w:r w:rsidR="002938B3" w:rsidRPr="00B41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5E54" w:rsidRPr="00B41640">
              <w:rPr>
                <w:rFonts w:ascii="Times New Roman" w:hAnsi="Times New Roman"/>
                <w:sz w:val="24"/>
                <w:szCs w:val="24"/>
              </w:rPr>
              <w:t>202</w:t>
            </w:r>
            <w:r w:rsidR="002938B3" w:rsidRPr="00B41640">
              <w:rPr>
                <w:rFonts w:ascii="Times New Roman" w:hAnsi="Times New Roman"/>
                <w:sz w:val="24"/>
                <w:szCs w:val="24"/>
              </w:rPr>
              <w:t>3</w:t>
            </w:r>
            <w:r w:rsidR="008A5E54" w:rsidRPr="00B41640">
              <w:rPr>
                <w:rFonts w:ascii="Times New Roman" w:hAnsi="Times New Roman"/>
                <w:sz w:val="24"/>
                <w:szCs w:val="24"/>
              </w:rPr>
              <w:t xml:space="preserve"> года (включительно), до 17.00 часов</w:t>
            </w:r>
          </w:p>
          <w:p w:rsidR="004E7B75" w:rsidRPr="00B41640" w:rsidRDefault="004E7B75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lastRenderedPageBreak/>
              <w:t>Место и время подачи заявок на проведение конкурса</w:t>
            </w:r>
          </w:p>
        </w:tc>
        <w:tc>
          <w:tcPr>
            <w:tcW w:w="6478" w:type="dxa"/>
          </w:tcPr>
          <w:p w:rsidR="008A5E54" w:rsidRPr="00B41640" w:rsidRDefault="00E8213A" w:rsidP="0014136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Министерство сельского хозяйства Республики Крым, 295034, Респ</w:t>
            </w:r>
            <w:r w:rsidR="00141362">
              <w:rPr>
                <w:rFonts w:ascii="Times New Roman" w:hAnsi="Times New Roman"/>
                <w:sz w:val="24"/>
                <w:szCs w:val="24"/>
              </w:rPr>
              <w:t xml:space="preserve">ублика Крым, г. Симферополь, 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ул. Киевская, 81, каб.101, с понедел</w:t>
            </w:r>
            <w:r w:rsidR="00141362">
              <w:rPr>
                <w:rFonts w:ascii="Times New Roman" w:hAnsi="Times New Roman"/>
                <w:sz w:val="24"/>
                <w:szCs w:val="24"/>
              </w:rPr>
              <w:t xml:space="preserve">ьника по пятницу 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с 9.00 до 17.00, обеденный перерыв с 13.00 до 14.00 (кроме выходных и праздничных дней). Пропуск в здание осуществляется в порядке, установленном распоряжением Совета министров Республики Крым от 14.06.2016 № 623-р.</w:t>
            </w:r>
          </w:p>
          <w:p w:rsidR="00E8213A" w:rsidRPr="00B41640" w:rsidRDefault="00E8213A" w:rsidP="0014136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E54" w:rsidRPr="00B41640" w:rsidTr="00141362">
        <w:trPr>
          <w:trHeight w:val="698"/>
        </w:trPr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Цели предоставления гранта</w:t>
            </w:r>
          </w:p>
        </w:tc>
        <w:tc>
          <w:tcPr>
            <w:tcW w:w="6478" w:type="dxa"/>
          </w:tcPr>
          <w:p w:rsidR="008A5E54" w:rsidRPr="00B41640" w:rsidRDefault="008A5E54" w:rsidP="00141362">
            <w:pPr>
              <w:pStyle w:val="Default"/>
              <w:ind w:firstLine="709"/>
              <w:jc w:val="both"/>
            </w:pPr>
            <w:r w:rsidRPr="00B41640">
              <w:t>Целью предоставления гранта является финансовое обеспечение затрат по следующим мероприятиям:</w:t>
            </w:r>
          </w:p>
          <w:p w:rsidR="008A5E54" w:rsidRPr="00B41640" w:rsidRDefault="008A5E54" w:rsidP="00141362">
            <w:pPr>
              <w:pStyle w:val="Default"/>
              <w:ind w:firstLine="709"/>
              <w:jc w:val="both"/>
            </w:pPr>
            <w:r w:rsidRPr="00B41640">
              <w:t>а) разработка проектной документации для строительства, реконструкции или модернизации объектов для производства, хранения и переработки сельскохозяйственной продукции (далее – объекты);</w:t>
            </w:r>
          </w:p>
          <w:p w:rsidR="008A5E54" w:rsidRPr="00B41640" w:rsidRDefault="008A5E54" w:rsidP="00141362">
            <w:pPr>
              <w:pStyle w:val="Default"/>
              <w:ind w:firstLine="709"/>
              <w:jc w:val="both"/>
            </w:pPr>
            <w:r w:rsidRPr="00B41640">
              <w:t>б) приобретение, строительство, реконструкция, капитальный ремонт или модернизация объектов;</w:t>
            </w:r>
          </w:p>
          <w:p w:rsidR="008A5E54" w:rsidRPr="00B41640" w:rsidRDefault="008A5E54" w:rsidP="00141362">
            <w:pPr>
              <w:pStyle w:val="Default"/>
              <w:ind w:firstLine="709"/>
              <w:jc w:val="both"/>
            </w:pPr>
            <w:r w:rsidRPr="00B41640">
              <w:t>в) комплектация объектов оборудованием, сельскохозяйственной техникой и специализированным транспортом и их монтаж. Перечень оборудования, техники и специализированного транспорта утвержден приказом Министерства от</w:t>
            </w:r>
            <w:r w:rsidR="002059FA" w:rsidRPr="00B41640">
              <w:t xml:space="preserve"> 28.07.2021№</w:t>
            </w:r>
            <w:r w:rsidR="00FA7258" w:rsidRPr="00B41640">
              <w:t xml:space="preserve"> 373</w:t>
            </w:r>
            <w:r w:rsidRPr="00B41640">
              <w:t>;</w:t>
            </w:r>
          </w:p>
          <w:p w:rsidR="008A5E54" w:rsidRPr="00B41640" w:rsidRDefault="008A5E54" w:rsidP="00141362">
            <w:pPr>
              <w:pStyle w:val="Default"/>
              <w:ind w:firstLine="709"/>
              <w:jc w:val="both"/>
            </w:pPr>
            <w:r w:rsidRPr="00B41640">
              <w:t>г) приобретение сельскохозяйственных животных (за исключением свиней) и птицы. При этом планируемое маточное поголовье крупного рогатого скота не должно превышать 400 голов, овец (коз) - не более 500 условных голов;</w:t>
            </w:r>
          </w:p>
          <w:p w:rsidR="008A5E54" w:rsidRPr="00B41640" w:rsidRDefault="008A5E54" w:rsidP="00141362">
            <w:pPr>
              <w:pStyle w:val="Default"/>
              <w:ind w:firstLine="709"/>
              <w:jc w:val="both"/>
            </w:pPr>
            <w:r w:rsidRPr="00B41640">
              <w:t>д) приобретение рыбопосадочного материала;</w:t>
            </w:r>
          </w:p>
          <w:p w:rsidR="008A5E54" w:rsidRPr="00B41640" w:rsidRDefault="008A5E54" w:rsidP="00141362">
            <w:pPr>
              <w:pStyle w:val="Default"/>
              <w:ind w:firstLine="709"/>
              <w:jc w:val="both"/>
            </w:pPr>
            <w:r w:rsidRPr="00B41640">
              <w:t>е) приобретение автономных источников электро- и газоснабжения, обустройство авто</w:t>
            </w:r>
            <w:r w:rsidR="00BB25A9" w:rsidRPr="00B41640">
              <w:t>номных источников водоснабжения.</w:t>
            </w:r>
          </w:p>
          <w:p w:rsidR="007439A4" w:rsidRPr="00B41640" w:rsidRDefault="007439A4" w:rsidP="001413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ж) приобретение земельных участков из земель сельскохозяйственного назначения, находящихся в муниципальной собственности;</w:t>
            </w:r>
          </w:p>
          <w:p w:rsidR="004E7B75" w:rsidRPr="00B41640" w:rsidRDefault="007439A4" w:rsidP="00141362">
            <w:pPr>
              <w:pStyle w:val="Default"/>
              <w:ind w:firstLine="709"/>
              <w:jc w:val="both"/>
            </w:pPr>
            <w:r w:rsidRPr="00B41640">
              <w:t>з) погашение не более 20% привлекаемого на реализацию бизнес-плана льготного инвестиционного кредита в соответствии с постановлением Правительства Российской Федерации от 29 декабря 2016 года № 1528                   «Об утверждении Правил предоставления из федерального бюджета субсидий российским кредитным организациям, международным финансовым организациям и государственной корпорации развития «ВЭБ.РФ» на возмещение недополученных ими доходов по кредитам, выданным сельскохозяйственным товаропроизводителям (за исключением сельскохозяйственных кредитных потребительских кооперативов), организациям и индивидуальным предпринимателям, осуществляющим производство, первичную и (или) последующую (промышленную) переработку сельскохозяйственной продукции и ее реализацию, по льготной ставке.</w:t>
            </w:r>
          </w:p>
          <w:p w:rsidR="007439A4" w:rsidRPr="00B41640" w:rsidRDefault="007439A4" w:rsidP="00141362">
            <w:pPr>
              <w:pStyle w:val="Default"/>
              <w:ind w:firstLine="709"/>
              <w:jc w:val="both"/>
            </w:pPr>
            <w:r w:rsidRPr="00B41640">
              <w:t xml:space="preserve">Для получателя гранта, использующего право на освобождение от исполнения обязанностей налогоплательщика, связанное с исчислением и уплатой налога на добавленную стоимость, финансовое обеспечение затрат осуществляется исходя из суммы расходов на </w:t>
            </w:r>
            <w:r w:rsidRPr="00B41640">
              <w:lastRenderedPageBreak/>
              <w:t>приобретение товаров (работ, услуг), включая сумму налога на добавленную стоимость.</w:t>
            </w:r>
          </w:p>
        </w:tc>
      </w:tr>
      <w:tr w:rsidR="008A5E54" w:rsidRPr="00B41640" w:rsidTr="00141362">
        <w:trPr>
          <w:trHeight w:val="2395"/>
        </w:trPr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lastRenderedPageBreak/>
              <w:t>Результаты предоставления гранта</w:t>
            </w:r>
          </w:p>
        </w:tc>
        <w:tc>
          <w:tcPr>
            <w:tcW w:w="6478" w:type="dxa"/>
          </w:tcPr>
          <w:p w:rsidR="007439A4" w:rsidRPr="00B41640" w:rsidRDefault="008A5E54" w:rsidP="0014136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Результатом предоставления гранта являются </w:t>
            </w:r>
            <w:r w:rsidR="007439A4" w:rsidRPr="00B41640">
              <w:rPr>
                <w:rFonts w:ascii="Times New Roman" w:hAnsi="Times New Roman"/>
                <w:sz w:val="24"/>
                <w:szCs w:val="24"/>
              </w:rPr>
              <w:t>плановые показатели деятельности, в объеме, предусмотренном бизнес-планом, количество новых работников, трудоустроенных на постоянную работу, сохранение созданных для трудоустройства на постоянную работу новых работников в течение 5 лет с даты предоставления гранта.</w:t>
            </w:r>
          </w:p>
          <w:p w:rsidR="004E7B75" w:rsidRPr="00B41640" w:rsidRDefault="007439A4" w:rsidP="00B416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Конкретные значения результатов предоставления гранта устанавливаются Министерством в соглашении.</w:t>
            </w:r>
          </w:p>
        </w:tc>
      </w:tr>
      <w:tr w:rsidR="008A5E54" w:rsidRPr="00B41640" w:rsidTr="00610A0F">
        <w:tc>
          <w:tcPr>
            <w:tcW w:w="10448" w:type="dxa"/>
            <w:gridSpan w:val="2"/>
            <w:shd w:val="clear" w:color="auto" w:fill="B8CCE4" w:themeFill="accent1" w:themeFillTint="66"/>
          </w:tcPr>
          <w:p w:rsidR="004E7B75" w:rsidRPr="00B41640" w:rsidRDefault="008A5E54" w:rsidP="00B41640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1640">
              <w:rPr>
                <w:rFonts w:ascii="Times New Roman" w:hAnsi="Times New Roman"/>
                <w:b/>
                <w:sz w:val="24"/>
                <w:szCs w:val="24"/>
              </w:rPr>
              <w:t>Требования к участникам конкурса и перечень документов, представляемых участником конкурса для подтверждения их соответствия указанным требованиям</w:t>
            </w: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Требования к участникам конкурса</w:t>
            </w:r>
          </w:p>
        </w:tc>
        <w:tc>
          <w:tcPr>
            <w:tcW w:w="6478" w:type="dxa"/>
          </w:tcPr>
          <w:p w:rsidR="008A5E54" w:rsidRPr="00B41640" w:rsidRDefault="008A5E54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 1-е число месяца подачи заявочной документации:</w:t>
            </w:r>
          </w:p>
          <w:p w:rsidR="008A5E54" w:rsidRPr="00B41640" w:rsidRDefault="008A5E54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а) участник конкурса - юридическое лицо не находится в процессе реорганизации (за исключением реорганизации в форме присоединения к участнику конкурса другого юридического лица), ликвидации, в отношении него не введена процедура банкротства, деятельность участника конкурса не приостановлена в порядке, предусмотренном законодательством Российской Федерации, участник конкурса – ИП не должен прекратить деятельность в качестве индивидуального предпринимателя;</w:t>
            </w:r>
          </w:p>
          <w:p w:rsidR="007439A4" w:rsidRPr="00B41640" w:rsidRDefault="007439A4" w:rsidP="00B41640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б) у участника конкурса должна отсутствовать просроченная задолженность по возврату в бюджет Республики Крым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Республикой Крым, из бюджета которой предоставляются гранты;</w:t>
            </w:r>
          </w:p>
          <w:p w:rsidR="00E56667" w:rsidRPr="00B41640" w:rsidRDefault="007439A4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в) участник конкурса не должен 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               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российского юридического лица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      </w:r>
          </w:p>
          <w:p w:rsidR="008A5E54" w:rsidRPr="00B41640" w:rsidRDefault="008A5E54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г) участник конкурса не должен получать средства из бюджета Республики Крым на основании иных нормативных правовых актов на цели, указанные в пункте 1.5 раздела 1 Порядка;</w:t>
            </w:r>
          </w:p>
          <w:p w:rsidR="008A5E54" w:rsidRPr="00B41640" w:rsidRDefault="008A5E54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д) </w:t>
            </w:r>
            <w:r w:rsidR="00E56667"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участник конкурса не должен находиться в перечне организаций и физических лиц, в отношении которых имеются сведения об их причастности к </w:t>
            </w:r>
            <w:r w:rsidR="00FA5705"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экстремистской</w:t>
            </w:r>
            <w:r w:rsidR="00E56667"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деятельности и терроризму, либо в перечне организации и физически лиц, в отношении которых имеются сведения об их причастности к </w:t>
            </w:r>
            <w:r w:rsidR="00FA5705"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распространению оружия массового уничтожения</w:t>
            </w:r>
            <w:r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8213A" w:rsidRPr="00B41640" w:rsidRDefault="00482501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 дату не ранее 30 календарных дней до даты подачи заявочной документации у участника конкурса</w:t>
            </w:r>
            <w:r w:rsidR="00E8213A"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E8213A" w:rsidRPr="00B41640" w:rsidRDefault="00E8213A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482501"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в сумме, превышающей 10 тыс. рублей.</w:t>
            </w:r>
            <w:r w:rsidR="00FA5705"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482501" w:rsidRPr="00B41640" w:rsidRDefault="00E8213A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FA5705" w:rsidRPr="00B416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конкурса, являющегося юридическим лицом, об ИП, являющемся участником отбора</w:t>
            </w: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lastRenderedPageBreak/>
              <w:t>Перечень документов, представляемых участником конкурса для подтверждения их соответствия указанным требованиям</w:t>
            </w:r>
          </w:p>
        </w:tc>
        <w:tc>
          <w:tcPr>
            <w:tcW w:w="6478" w:type="dxa"/>
          </w:tcPr>
          <w:p w:rsidR="008A5E54" w:rsidRPr="00B41640" w:rsidRDefault="008A5E54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Документы, предоставляемые участником конкурса для подтверждения их соответствия указанным требованиям:</w:t>
            </w:r>
          </w:p>
          <w:p w:rsidR="008A5E54" w:rsidRPr="00B41640" w:rsidRDefault="008A5E54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D4292"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заявку на участие в конкурсе и предоставление гранта, включающую согласие участника конкурса на публикацию (размещение) на официальном сайте Министерства в государственной информационной системе Республики Крым "Портал Правительства Республики Крым" в информационно-телекоммуникационной сети "Интернет" (https://msh.rk.gov.ru) информации об участнике конкурса, о подаваемой участником конкурса заявочной документации, иной информации об участнике конкурса, связанной с конкурсом, а также информации о соответствии участника конкурса требованиям, указанным в </w:t>
            </w:r>
            <w:hyperlink w:anchor="P132">
              <w:r w:rsidR="000D4292" w:rsidRPr="00B41640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подпункте 2.3.1 пункта 2.3 раздела 2</w:t>
              </w:r>
            </w:hyperlink>
            <w:r w:rsidR="000D4292"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Порядка, по форме, утвержденной приказом Министерства;</w:t>
            </w:r>
          </w:p>
          <w:p w:rsidR="000D4292" w:rsidRPr="00B41640" w:rsidRDefault="00482501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D4292"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документ об отсутствии (наличии) у участника конкурса неисполненных обязанностей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по состоянию на дату не ранее 30 календарных дней до даты подачи заявочной документации, выданный территориальным органом Федеральной налоговой службы;</w:t>
            </w:r>
          </w:p>
          <w:p w:rsidR="008A5E54" w:rsidRDefault="002059FA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D4292"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документ об отсутствии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конкурса, являющегося юридическим лицом, или ИП в реестре </w:t>
            </w:r>
            <w:r w:rsidR="000D4292"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дисквалифицированных лиц по состоянию на дату не ранее 30 календарных дней до даты подачи заявочной документации, выданный территориальным органом Федеральной налоговой службы</w:t>
            </w:r>
            <w:r w:rsidR="00FE3E5D" w:rsidRPr="00B4164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726C5" w:rsidRPr="00B41640" w:rsidRDefault="006726C5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выписка из ЕГРЮЛ (ЕГРИП)</w:t>
            </w:r>
            <w:r w:rsidR="00033F0C">
              <w:rPr>
                <w:rFonts w:ascii="Times New Roman" w:hAnsi="Times New Roman"/>
                <w:sz w:val="24"/>
                <w:szCs w:val="24"/>
              </w:rPr>
              <w:t xml:space="preserve"> подтверждающая, что  </w:t>
            </w:r>
            <w:r w:rsidR="00141362" w:rsidRPr="00A077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участник конкурса - юридическое лицо не находится в процессе реорганизации (за исключением реорганизации в форме присоединения к участнику конкурса другого юридического лица), ликвидации, в отношении него не введена процедура банкротства, деятельность участника конкурса не приостановлена в порядке, предусмотренном законодательством Российской Федерации, участник конкурса - ИП не должен прекратить деятельность в качестве индивидуального предпринимателя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Категории и (или) критерии конкурса </w:t>
            </w:r>
            <w:r w:rsidR="001F11F7" w:rsidRPr="00B41640">
              <w:rPr>
                <w:rFonts w:ascii="Times New Roman" w:hAnsi="Times New Roman"/>
                <w:sz w:val="24"/>
                <w:szCs w:val="24"/>
              </w:rPr>
              <w:t>для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получателей гранта</w:t>
            </w:r>
          </w:p>
        </w:tc>
        <w:tc>
          <w:tcPr>
            <w:tcW w:w="6478" w:type="dxa"/>
          </w:tcPr>
          <w:p w:rsidR="001626F5" w:rsidRPr="00B41640" w:rsidRDefault="001626F5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Категории и (или) критерии конкурса для получателей гранта, имеющих право на получение гранта, отбираемых исходя из указанных критериев.</w:t>
            </w:r>
          </w:p>
          <w:p w:rsidR="00482501" w:rsidRPr="00B41640" w:rsidRDefault="00482501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Получатели гранта – СФ (за исключением государственный (муниципальных) учреждений), по результатам </w:t>
            </w:r>
            <w:r w:rsidR="001626F5" w:rsidRPr="00B41640">
              <w:rPr>
                <w:rFonts w:ascii="Times New Roman" w:hAnsi="Times New Roman"/>
                <w:sz w:val="24"/>
                <w:szCs w:val="24"/>
              </w:rPr>
              <w:t>проведения конкурса,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признанные победителями конкурса (далее - получатели гранта).</w:t>
            </w:r>
          </w:p>
          <w:p w:rsidR="00482501" w:rsidRPr="00B41640" w:rsidRDefault="001626F5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Критерии для получателей гранта, имеющих право на получение гранта:</w:t>
            </w:r>
          </w:p>
          <w:p w:rsidR="00527AE5" w:rsidRPr="00B41640" w:rsidRDefault="008A5E54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а) на дату подачи заявочной документации в Министерство продолжительность деятельности К(Ф)Х или ИП составляет более 12 месяцев с</w:t>
            </w:r>
            <w:r w:rsidR="00B63993" w:rsidRPr="00B41640">
              <w:rPr>
                <w:rFonts w:ascii="Times New Roman" w:hAnsi="Times New Roman"/>
                <w:sz w:val="24"/>
                <w:szCs w:val="24"/>
              </w:rPr>
              <w:t xml:space="preserve"> даты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регистрации</w:t>
            </w:r>
            <w:r w:rsidR="00527AE5" w:rsidRPr="00B4164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27AE5" w:rsidRPr="00B41640" w:rsidRDefault="00527AE5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5E54" w:rsidRPr="00B41640">
              <w:rPr>
                <w:rFonts w:ascii="Times New Roman" w:hAnsi="Times New Roman"/>
                <w:sz w:val="24"/>
                <w:szCs w:val="24"/>
              </w:rPr>
              <w:t xml:space="preserve"> годовой доход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К(Ф)Х и ИП</w:t>
            </w:r>
            <w:r w:rsidR="008A5E54" w:rsidRPr="00B41640">
              <w:rPr>
                <w:rFonts w:ascii="Times New Roman" w:hAnsi="Times New Roman"/>
                <w:sz w:val="24"/>
                <w:szCs w:val="24"/>
              </w:rPr>
              <w:t xml:space="preserve"> за отчетный фина</w:t>
            </w:r>
            <w:r w:rsidR="00B63993" w:rsidRPr="00B41640">
              <w:rPr>
                <w:rFonts w:ascii="Times New Roman" w:hAnsi="Times New Roman"/>
                <w:sz w:val="24"/>
                <w:szCs w:val="24"/>
              </w:rPr>
              <w:t xml:space="preserve">нсовый год составляет не более </w:t>
            </w:r>
            <w:r w:rsidR="008A5E54" w:rsidRPr="00B41640">
              <w:rPr>
                <w:rFonts w:ascii="Times New Roman" w:hAnsi="Times New Roman"/>
                <w:sz w:val="24"/>
                <w:szCs w:val="24"/>
              </w:rPr>
              <w:t>20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0 млн. рублей;</w:t>
            </w:r>
          </w:p>
          <w:p w:rsidR="008A5E54" w:rsidRPr="00B41640" w:rsidRDefault="00B63993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7AE5" w:rsidRPr="00B41640">
              <w:rPr>
                <w:rFonts w:ascii="Times New Roman" w:hAnsi="Times New Roman"/>
                <w:sz w:val="24"/>
                <w:szCs w:val="24"/>
              </w:rPr>
              <w:t xml:space="preserve">К(Ф)Х и ИП 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осуществляют деятельность на сельской территории или на территории сельской агломерации Республики Крым;</w:t>
            </w:r>
          </w:p>
          <w:p w:rsidR="008A5E54" w:rsidRPr="00B41640" w:rsidRDefault="00B63993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8A5E54" w:rsidRPr="00B41640">
              <w:rPr>
                <w:rFonts w:ascii="Times New Roman" w:hAnsi="Times New Roman"/>
                <w:sz w:val="24"/>
                <w:szCs w:val="24"/>
              </w:rPr>
              <w:t>б) наличие земельного участка на дату подачи заявочной документации в Министерство у участника конкурса или членов К(Ф)Х для ведения деятельности:</w:t>
            </w:r>
          </w:p>
          <w:p w:rsidR="008A5E54" w:rsidRPr="00B41640" w:rsidRDefault="008A5E54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- находящегося в собственности участника конкурса или членов К(Ф)Х или пользовании по договорам, заключенным на срок не менее 5 лет;</w:t>
            </w:r>
          </w:p>
          <w:p w:rsidR="008A5E54" w:rsidRPr="00B41640" w:rsidRDefault="008A5E54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- сведения о зарегистрированных правах, обременениях (ограничениях) прав, о котором содержатся в Едином государственном реестре недвижимости (далее – ЕГРН);</w:t>
            </w:r>
          </w:p>
          <w:p w:rsidR="008A5E54" w:rsidRPr="00B41640" w:rsidRDefault="008A5E54" w:rsidP="00B4164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в) полное освоение ранее предоставленного гранта </w:t>
            </w:r>
            <w:r w:rsidR="00B63993" w:rsidRPr="00B41640">
              <w:rPr>
                <w:rFonts w:ascii="Times New Roman" w:hAnsi="Times New Roman"/>
                <w:sz w:val="24"/>
                <w:szCs w:val="24"/>
              </w:rPr>
              <w:t xml:space="preserve">в рамках 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реализации основного мероприятия «Региональный проект «Создание системы поддержки фермеров и развитие сельской кооперации» подпрограммы «Развитие малых</w:t>
            </w:r>
            <w:r w:rsidR="00716D75" w:rsidRPr="00B41640">
              <w:rPr>
                <w:rFonts w:ascii="Times New Roman" w:hAnsi="Times New Roman"/>
                <w:sz w:val="24"/>
                <w:szCs w:val="24"/>
              </w:rPr>
              <w:t xml:space="preserve"> форм хозяйствования» Программы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, но не ранее чем через </w:t>
            </w:r>
            <w:r w:rsidR="00B63993" w:rsidRPr="00B41640">
              <w:rPr>
                <w:rFonts w:ascii="Times New Roman" w:hAnsi="Times New Roman"/>
                <w:sz w:val="24"/>
                <w:szCs w:val="24"/>
              </w:rPr>
              <w:t>36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месяцев </w:t>
            </w:r>
            <w:r w:rsidR="00B63993" w:rsidRPr="00B41640">
              <w:rPr>
                <w:rFonts w:ascii="Times New Roman" w:hAnsi="Times New Roman"/>
                <w:sz w:val="24"/>
                <w:szCs w:val="24"/>
              </w:rPr>
              <w:t xml:space="preserve">с даты получения </w:t>
            </w:r>
            <w:r w:rsidR="00452CD6" w:rsidRPr="00B41640">
              <w:rPr>
                <w:rFonts w:ascii="Times New Roman" w:hAnsi="Times New Roman"/>
                <w:sz w:val="24"/>
                <w:szCs w:val="24"/>
              </w:rPr>
              <w:t xml:space="preserve">ранее предоставленного </w:t>
            </w:r>
            <w:r w:rsidR="00B63993" w:rsidRPr="00B41640">
              <w:rPr>
                <w:rFonts w:ascii="Times New Roman" w:hAnsi="Times New Roman"/>
                <w:sz w:val="24"/>
                <w:szCs w:val="24"/>
              </w:rPr>
              <w:t>гранта при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условии </w:t>
            </w:r>
            <w:r w:rsidR="00B63993" w:rsidRPr="00B41640">
              <w:rPr>
                <w:rFonts w:ascii="Times New Roman" w:hAnsi="Times New Roman"/>
                <w:sz w:val="24"/>
                <w:szCs w:val="24"/>
              </w:rPr>
              <w:t xml:space="preserve">реализации ранее предоставленного бизнес - плана в полном объеме и 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достижения плановых показателей деятельности;</w:t>
            </w:r>
            <w:r w:rsidR="00452CD6" w:rsidRPr="00B41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2CD6" w:rsidRPr="00B416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отсутствии  внесения  изменений  в  плановые показатели  деятельности  ранее  представленного бизнес-плана </w:t>
            </w:r>
            <w:r w:rsidR="00B76B33" w:rsidRPr="00B416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либо  при </w:t>
            </w:r>
            <w:r w:rsidR="00452CD6" w:rsidRPr="00B416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условии внесения изменений в плановые показатели деятельности </w:t>
            </w:r>
            <w:r w:rsidR="00B76B33" w:rsidRPr="00B416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ранее представленного</w:t>
            </w:r>
            <w:r w:rsidR="00452CD6" w:rsidRPr="00B416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бизнес – плана вследствие</w:t>
            </w:r>
            <w:r w:rsidR="00B76B33" w:rsidRPr="00B416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наступления обстоятельств</w:t>
            </w:r>
            <w:r w:rsidR="00452CD6" w:rsidRPr="00B416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непреодолимой си</w:t>
            </w:r>
            <w:r w:rsidR="00B76B33" w:rsidRPr="00B416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лы не более чем на 10 процентов;</w:t>
            </w:r>
          </w:p>
          <w:p w:rsidR="008A5E54" w:rsidRPr="00B41640" w:rsidRDefault="008A5E54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lastRenderedPageBreak/>
              <w:t>г) получатель гранта в отчетном финансовом году не привлекался к ответственности за 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 установленного постановлением Правитель</w:t>
            </w:r>
            <w:r w:rsidR="00AE7222">
              <w:rPr>
                <w:rFonts w:ascii="Times New Roman" w:hAnsi="Times New Roman"/>
                <w:sz w:val="24"/>
                <w:szCs w:val="24"/>
              </w:rPr>
              <w:t xml:space="preserve">ства Российской Федерации от 16 сентября 2020 года 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№ 1479 «Об утверждении Правил противопожарного режима в Российской Федерации».</w:t>
            </w:r>
          </w:p>
        </w:tc>
      </w:tr>
      <w:tr w:rsidR="008A5E54" w:rsidRPr="00B41640" w:rsidTr="00610A0F">
        <w:tc>
          <w:tcPr>
            <w:tcW w:w="10448" w:type="dxa"/>
            <w:gridSpan w:val="2"/>
            <w:shd w:val="clear" w:color="auto" w:fill="B8CCE4" w:themeFill="accent1" w:themeFillTint="66"/>
          </w:tcPr>
          <w:p w:rsidR="004E7B75" w:rsidRDefault="00AB495D" w:rsidP="00B41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49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Заявочная документация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AB495D">
              <w:rPr>
                <w:rFonts w:ascii="Times New Roman" w:hAnsi="Times New Roman"/>
                <w:b/>
                <w:sz w:val="24"/>
                <w:szCs w:val="24"/>
              </w:rPr>
              <w:t xml:space="preserve"> предоставляемая участником конкурса для участия в конкурсе</w:t>
            </w:r>
          </w:p>
          <w:p w:rsidR="00AB495D" w:rsidRPr="00AB495D" w:rsidRDefault="00AB495D" w:rsidP="00B41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B41640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Заявочная документация</w:t>
            </w:r>
            <w:r w:rsidR="00AB495D">
              <w:rPr>
                <w:rFonts w:ascii="Times New Roman" w:hAnsi="Times New Roman"/>
                <w:sz w:val="24"/>
                <w:szCs w:val="24"/>
              </w:rPr>
              <w:t>,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предоставляемая участником конкурса для участия в конкурсе </w:t>
            </w:r>
          </w:p>
        </w:tc>
        <w:tc>
          <w:tcPr>
            <w:tcW w:w="6478" w:type="dxa"/>
          </w:tcPr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Для участия в конкурсе участник конкурса в срок, установленный в объявлении, предоставляет в Министерство </w:t>
            </w:r>
            <w:r w:rsidR="00B41640" w:rsidRPr="00B41640">
              <w:rPr>
                <w:rFonts w:ascii="Times New Roman" w:hAnsi="Times New Roman"/>
                <w:sz w:val="24"/>
                <w:szCs w:val="24"/>
              </w:rPr>
              <w:t xml:space="preserve">следующую 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заявочную документацию (пункты 2.4 - 2.</w:t>
            </w:r>
            <w:r w:rsidR="001F11F7" w:rsidRPr="00B41640">
              <w:rPr>
                <w:rFonts w:ascii="Times New Roman" w:hAnsi="Times New Roman"/>
                <w:sz w:val="24"/>
                <w:szCs w:val="24"/>
              </w:rPr>
              <w:t>5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раздела 2 Порядка):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а) заявку на участие в конкурсе и предоставление гранта, включающую согласие участника конкурса на публикацию (размещение) на официальном сайте Министерства в государственной информационной системе Республики Крым "Портал Правительства Республики Крым" в информационно-телекоммуникационной сети "Интернет" (https://msh.rk.gov.ru) информации об участнике конкурса, о подаваемой участником конкурса заявочной документации, иной информации об участнике конкурса, связанной с конкурсом, а также информации о соответствии участника конкурса требованиям, указанным в </w:t>
            </w:r>
            <w:hyperlink w:anchor="P132">
              <w:r w:rsidRPr="00B41640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подпункте 2.3.1 пункта 2.3 раздела 2</w:t>
              </w:r>
            </w:hyperlink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Порядка, по форме, утвержденной приказом Министерства;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б) бизнес-план по форме, утвержденной приказом Министерства;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в) копию документа, удостоверяющего полномочия представителя участника конкурса (в случае обращения с заявочной документацией представителя участника конкурса);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г) документ об отсутствии (наличии) у участника конкурса неисполненных обязанностей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по состоянию на дату не ранее 30 календарных дней до даты подачи заявочной документации, выданный территориальным органом Федеральной налоговой службы;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д) справку из кредитной организации, подтверждающую наличие на счете участника конкурса денежных средств в объеме не менее 10 процентов суммы затрат, предусмотренных планом расходов гранта, по состоянию на дату не ранее 5 календарных дней до даты подачи заявочной документации в Министерство;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е) письмо юридического лица о готовности в случае получения участником конкурса гранта предоставить ему кредит (заем) в необходимом объеме по состоянию на дату не ранее 5 дней до даты подачи заявочной документации в Министерство (предоставляется в случае, если в соответствии с бизнес-планом предусматривается привлечение кредитных (заемных) средств (не менее 30 </w:t>
            </w: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процентов суммы затрат, предусмотренных бизнес-планом);</w:t>
            </w:r>
          </w:p>
          <w:p w:rsidR="00AB495D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ж) копию соглашения о создании К(Ф)Х, заключенного между членами К(Ф)Х, протоколы (решения) о приеме членов К(Ф)Х (при наличии), а также копии документов, подтверждающих родство или свойство членов К(Ф)Х;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з) копии документов, подтверждающих назначение руководителя и главного бухгалтера (для участников конкурса - юридических лиц);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и) копии учредительных документов и устава (для участников конкурса - юридических лиц);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к) копии документов, подтверждающих соответствие участника конкурса критерию, указанному в </w:t>
            </w:r>
            <w:hyperlink w:anchor="P83">
              <w:r w:rsidRPr="00B41640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подпункте "б" подпункта 1.3.2 пункта 1.3 раздела 1</w:t>
              </w:r>
            </w:hyperlink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Порядка;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л) копию Сведений о сборе урожая сельскохозяйственных культур по форме федерального статистического наблюдения N 2-фермер за отчетный финансовый год, с отметкой об их принятии управлением Федеральной службы государственной статистики по Республике Крым и городу Севастополю (далее - </w:t>
            </w:r>
            <w:proofErr w:type="spellStart"/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Крымстат</w:t>
            </w:r>
            <w:proofErr w:type="spellEnd"/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 или с подтверждением о приеме статистической отчетности в электронном виде (для участников конкурса, развивающих СФ по направлению растениеводство);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м) копии договоров (предварительных договоров) на приобретение необходимого объема кормов для сельскохозяйственных животных и (или) копию Сведений о сборе урожая сельскохозяйственных культур по форме федерального статистического наблюдения N 2-фермер за отчетный финансовый год, с отметкой об их принятии </w:t>
            </w:r>
            <w:proofErr w:type="spellStart"/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Крымстатом</w:t>
            </w:r>
            <w:proofErr w:type="spellEnd"/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или с подтверждением о приеме статистической отчетности в электронном виде при наличии собственной кормовой базы (для участников конкурса, развивающих СФ по направлению животноводство);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н) копию Сведений о производстве продукции животноводства и поголовье скота по форме федерального статистического наблюдения N 3-фермер или копию Сведений об улове рыбы, добыче других водных биоресурсов и производстве рыбной продукции по форме федерального статистического наблюдения N 1-п (рыба) (по направлению деятельности участника конкурса) за отчетный финансовый год, с отметкой об их принятии </w:t>
            </w:r>
            <w:proofErr w:type="spellStart"/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Крымстатом</w:t>
            </w:r>
            <w:proofErr w:type="spellEnd"/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или с подтверждением о приеме статистической отчетности в электронном виде (для участников конкурса, развивающих СФ по направлению животноводство);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о) справку о регистрации и идентификации животных, выданную государственными бюджетными учреждениями Республики Крым, отнесенными к ведению Государственного комитета ветеринарии Республики Крым, на дату не ранее 30 календарных дней до даты подачи заявочной документации в Министерство (для участников конкурса, развивающих СФ по направлению животноводство);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п) сведения об эпизоотическом состоянии и соответствии объектов СФ ветеринарно-санитарным правилам, выданные по состоянию на дату не ранее 30 </w:t>
            </w: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календарных дней до даты подачи заявочной документации в Министерство (для участников конкурса, развивающих СФ по направлению животноводство);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р) документ об отсутствии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конкурса, являющегося юридическим лицом, или ИП в реестре дисквалифицированных лиц по состоянию на дату не ранее 30 календарных дней до даты подачи заявочной документации, выданный территориальным органом Федеральной налоговой службы;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с) справку, подтверждающую статус сельскохозяйственного товаропроизводителя участника конкурса за отчетный финансовый год, по форме, утвержденной Министерством (для ИП);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т) документ, подтверждающий членство в сельскохозяйственном потребительском кооперативе, зарегистрированном на сельской территории Республики Крым или на территории сельской агломерации Республики Крым (далее - </w:t>
            </w:r>
            <w:proofErr w:type="spellStart"/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СПоК</w:t>
            </w:r>
            <w:proofErr w:type="spellEnd"/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 (при наличии).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Участник конкурса вправе предоставить выписку из ЕГРЮЛ (ЕГРИП). В случае </w:t>
            </w:r>
            <w:proofErr w:type="spellStart"/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непредоставления</w:t>
            </w:r>
            <w:proofErr w:type="spellEnd"/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участником конкурса выписки из ЕГРЮЛ (ЕГРИП) Министерство самостоятельно получает соответствующую выписку на официальном сайте Федеральной налоговой службы.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0" w:name="P173"/>
            <w:bookmarkEnd w:id="0"/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Участник конкурса, кроме документов, указанных в </w:t>
            </w:r>
            <w:hyperlink w:anchor="P146">
              <w:r w:rsidRPr="00B41640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пункте 2.4 раздела 2</w:t>
              </w:r>
            </w:hyperlink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Порядка, дополнительно представляет в Министерство в случае, если грант предоставляется по мероприятиям, указанным:</w:t>
            </w:r>
          </w:p>
          <w:p w:rsidR="00B41640" w:rsidRPr="00B41640" w:rsidRDefault="00CC0A3F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в</w:t>
            </w:r>
            <w:r w:rsidR="00B41640"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hyperlink w:anchor="P93">
              <w:r w:rsidR="00B41640" w:rsidRPr="00B41640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подпункте "б" пункта 1.5 раздела 1</w:t>
              </w:r>
            </w:hyperlink>
            <w:r w:rsidR="00B41640"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Порядка: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а) на приобретение в собственность объекта: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копию предварительного договора купли-продажи объекта;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копию выписки из ЕГРН, датой выдачи не ранее 30 календарных дней до даты подачи заявочной документации, с указанием зарегистрированных прав на объект (в случаях, предусмотренных законодательством Российской Федерации);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б) на реконструкцию, капитальный ремонт или модернизацию объекта: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копию выписки из ЕГРН, датой выдачи не ранее 30 календарных дней до даты подачи заявочной документации, содержащей сведения о зарегистрированном праве собственности участника конкурса или членов К(Ф)Х на объект, который планируется реконструировать, ремонтировать или модернизировать;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сводный и (или) объектный сметный расчет на реконструкцию, капитальный ремонт или модернизацию объекта;</w:t>
            </w:r>
          </w:p>
          <w:p w:rsid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в) на строительство объекта (за исключением случаев строительства некапитальных строений и сооружений):</w:t>
            </w:r>
          </w:p>
          <w:p w:rsidR="00546640" w:rsidRPr="00B41640" w:rsidRDefault="00546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- выписку из ЕГРН, содержащую сведения о зарегистрированном праве собственности участника конкурса или членов К(Ф)Х на земельный участок, на котором планируется строительство объекта, датой выдачи не ранее 30 календарных дней до даты подачи заявочной документации;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копию проектно-сметной (проектной) документации на строительство объекта с положительным заключением государственной либо негосударственной экспертизы о проверке достоверности определения сметной стоимости объекта;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копию разрешения на строительство объекта в случае, предусмотренном законодательством Российской Федерации.</w:t>
            </w:r>
          </w:p>
          <w:p w:rsidR="00B41640" w:rsidRPr="00B41640" w:rsidRDefault="00CC0A3F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в</w:t>
            </w:r>
            <w:r w:rsidR="00B41640"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hyperlink w:anchor="P96">
              <w:r w:rsidR="00B41640" w:rsidRPr="00B41640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подпункте "д" пункта 1.5 раздела 1</w:t>
              </w:r>
            </w:hyperlink>
            <w:r w:rsidR="00B41640"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Порядка: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копию договора на право пользования водным объектом или его частью либо документы, подтверждающие наличие индустриальной системы рыборазведения, в случае если бизнес-планом не предусмотрено приобретение объектов, предназначенных для выращивания в искусственно созданной среде обитания </w:t>
            </w:r>
            <w:proofErr w:type="spellStart"/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аквакультуры</w:t>
            </w:r>
            <w:proofErr w:type="spellEnd"/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Участник конкурса вправе представить дополнительные материалы и документы.</w:t>
            </w:r>
          </w:p>
          <w:p w:rsidR="00B41640" w:rsidRPr="00B41640" w:rsidRDefault="00CC0A3F" w:rsidP="00B41640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в</w:t>
            </w:r>
            <w:r w:rsidR="00B41640"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подпункте «ж» пункта 1.5 раздела 1 Порядка:</w:t>
            </w:r>
          </w:p>
          <w:p w:rsidR="00B41640" w:rsidRPr="00B41640" w:rsidRDefault="00B41640" w:rsidP="00B41640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выписку из ЕГРН, содержащую сведения о зарегистрированном праве собственности на приобретаемый земельный участок (датой выдачи не ранее 30 календарных дней до даты подачи заявочной документации);</w:t>
            </w:r>
          </w:p>
          <w:p w:rsidR="00B41640" w:rsidRPr="00B41640" w:rsidRDefault="00B41640" w:rsidP="00B41640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письмо муниципального образования Республики Крым, в собственности которого находится земельный участок сельскохозяйственного назначения, об отчуждении в пользу участника конкурса такого земельного участка с указанием основания и цены его продажи.»;</w:t>
            </w:r>
          </w:p>
          <w:p w:rsidR="00B41640" w:rsidRPr="00B41640" w:rsidRDefault="00CC0A3F" w:rsidP="00B41640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в</w:t>
            </w:r>
            <w:r w:rsidR="00B41640"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подпункте «з» пункта 1.5 раздела 1 Порядка:</w:t>
            </w:r>
          </w:p>
          <w:p w:rsidR="00B41640" w:rsidRPr="00B41640" w:rsidRDefault="00B41640" w:rsidP="00B41640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копию кредитного договора на получение льготного инвестиционного кредита;</w:t>
            </w:r>
          </w:p>
          <w:p w:rsidR="00B41640" w:rsidRPr="00B41640" w:rsidRDefault="00B41640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документ, выданный кредитной организацией о наличии задолженности по кредитному договору на получение льготного инвестиционного кредита (датой выдачи не ранее 10 календарных дней до даты подачи заявочной документации).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26F5" w:rsidRPr="00B41640" w:rsidTr="00D815C8">
        <w:tc>
          <w:tcPr>
            <w:tcW w:w="3970" w:type="dxa"/>
          </w:tcPr>
          <w:p w:rsidR="001626F5" w:rsidRPr="00B41640" w:rsidRDefault="001626F5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Требования, предъявляемые к форме и содержанию заявочной документации </w:t>
            </w:r>
          </w:p>
        </w:tc>
        <w:tc>
          <w:tcPr>
            <w:tcW w:w="6478" w:type="dxa"/>
          </w:tcPr>
          <w:p w:rsidR="00915F2E" w:rsidRPr="00915F2E" w:rsidRDefault="00915F2E" w:rsidP="00915F2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15F2E">
              <w:rPr>
                <w:rFonts w:ascii="Times New Roman" w:hAnsi="Times New Roman"/>
                <w:sz w:val="24"/>
                <w:szCs w:val="28"/>
              </w:rPr>
              <w:t>Заявочная документация должна соответствовать следующим требованиям:</w:t>
            </w:r>
          </w:p>
          <w:p w:rsidR="00546640" w:rsidRDefault="00915F2E" w:rsidP="00610A0F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15F2E">
              <w:rPr>
                <w:rFonts w:ascii="Times New Roman" w:hAnsi="Times New Roman"/>
                <w:sz w:val="24"/>
                <w:szCs w:val="28"/>
              </w:rPr>
              <w:t xml:space="preserve">- формы </w:t>
            </w:r>
            <w:r>
              <w:rPr>
                <w:rFonts w:ascii="Times New Roman" w:hAnsi="Times New Roman"/>
                <w:sz w:val="24"/>
                <w:szCs w:val="28"/>
              </w:rPr>
              <w:t>з</w:t>
            </w:r>
            <w:r w:rsidRPr="00915F2E">
              <w:rPr>
                <w:rFonts w:ascii="Times New Roman" w:hAnsi="Times New Roman"/>
                <w:sz w:val="24"/>
                <w:szCs w:val="28"/>
              </w:rPr>
              <w:t>аявочной документации заполняются от руки разборчиво чернилами черного, фиолетового или синего цвета, или при помощи средств электронно-вычислительной техники; в тексте документов не допускаются подчистки, приписки, наличие зачеркнутых слов, нерасшифрованные сокращения, исправления, за исключением исправлений, заверенных подписью и печатью (при наличии) участника</w:t>
            </w:r>
            <w:r w:rsidR="00610A0F">
              <w:rPr>
                <w:rFonts w:ascii="Times New Roman" w:hAnsi="Times New Roman"/>
                <w:sz w:val="24"/>
                <w:szCs w:val="28"/>
              </w:rPr>
              <w:t>;</w:t>
            </w:r>
          </w:p>
          <w:p w:rsidR="00915F2E" w:rsidRPr="00915F2E" w:rsidRDefault="00915F2E" w:rsidP="00915F2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15F2E">
              <w:rPr>
                <w:rFonts w:ascii="Times New Roman" w:hAnsi="Times New Roman"/>
                <w:sz w:val="24"/>
                <w:szCs w:val="28"/>
              </w:rPr>
              <w:t xml:space="preserve"> конкурса. Исправление документов карандашом не допускается;</w:t>
            </w:r>
          </w:p>
          <w:p w:rsidR="00915F2E" w:rsidRPr="00915F2E" w:rsidRDefault="00915F2E" w:rsidP="00915F2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15F2E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- формы </w:t>
            </w:r>
            <w:r>
              <w:rPr>
                <w:rFonts w:ascii="Times New Roman" w:hAnsi="Times New Roman"/>
                <w:sz w:val="24"/>
                <w:szCs w:val="28"/>
              </w:rPr>
              <w:t>з</w:t>
            </w:r>
            <w:r w:rsidRPr="00915F2E">
              <w:rPr>
                <w:rFonts w:ascii="Times New Roman" w:hAnsi="Times New Roman"/>
                <w:sz w:val="24"/>
                <w:szCs w:val="28"/>
              </w:rPr>
              <w:t>аявочной документации и документов (за исключением установленных законодательством Российской Федерации), предоставляемых участником конкурса в Министерство для участия в конкурсе, должны соответствовать формам, утвержденным приказом Министерства;</w:t>
            </w:r>
          </w:p>
          <w:p w:rsidR="00915F2E" w:rsidRPr="00915F2E" w:rsidRDefault="00915F2E" w:rsidP="00915F2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15F2E">
              <w:rPr>
                <w:rFonts w:ascii="Times New Roman" w:hAnsi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8"/>
              </w:rPr>
              <w:t>з</w:t>
            </w:r>
            <w:r w:rsidRPr="00915F2E">
              <w:rPr>
                <w:rFonts w:ascii="Times New Roman" w:hAnsi="Times New Roman"/>
                <w:sz w:val="24"/>
                <w:szCs w:val="28"/>
              </w:rPr>
              <w:t>аявочная документация и документы должны содержать все установленные реквизиты, в том числе наименование и адрес участника конкурса, должность и расшифровку подписи лица, подписавшего документы, печать (при наличии), дату, номер документа;</w:t>
            </w:r>
          </w:p>
          <w:p w:rsidR="00915F2E" w:rsidRPr="00915F2E" w:rsidRDefault="00915F2E" w:rsidP="00915F2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15F2E">
              <w:rPr>
                <w:rFonts w:ascii="Times New Roman" w:hAnsi="Times New Roman"/>
                <w:sz w:val="24"/>
                <w:szCs w:val="28"/>
              </w:rPr>
              <w:t>- применение факсимильной подписи не допускается;</w:t>
            </w:r>
          </w:p>
          <w:p w:rsidR="00915F2E" w:rsidRPr="00915F2E" w:rsidRDefault="00915F2E" w:rsidP="00915F2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15F2E">
              <w:rPr>
                <w:rFonts w:ascii="Times New Roman" w:hAnsi="Times New Roman"/>
                <w:sz w:val="24"/>
                <w:szCs w:val="28"/>
              </w:rPr>
              <w:t>- заявочная документация и документы должны быть заверены подписью участника конкурса, прошнурованы, прошиты (сброшюрованы), пронумерованы и скреплены печатью (при наличии) участника конкурса;</w:t>
            </w:r>
          </w:p>
          <w:p w:rsidR="00915F2E" w:rsidRPr="00915F2E" w:rsidRDefault="00915F2E" w:rsidP="00915F2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15F2E">
              <w:rPr>
                <w:rFonts w:ascii="Times New Roman" w:hAnsi="Times New Roman"/>
                <w:sz w:val="24"/>
                <w:szCs w:val="28"/>
              </w:rPr>
              <w:t xml:space="preserve">- при заверении соответствия копии документа подлиннику проставляются: </w:t>
            </w:r>
            <w:proofErr w:type="spellStart"/>
            <w:r w:rsidRPr="00915F2E">
              <w:rPr>
                <w:rFonts w:ascii="Times New Roman" w:hAnsi="Times New Roman"/>
                <w:sz w:val="24"/>
                <w:szCs w:val="28"/>
              </w:rPr>
              <w:t>заверительная</w:t>
            </w:r>
            <w:proofErr w:type="spellEnd"/>
            <w:r w:rsidRPr="00915F2E">
              <w:rPr>
                <w:rFonts w:ascii="Times New Roman" w:hAnsi="Times New Roman"/>
                <w:sz w:val="24"/>
                <w:szCs w:val="28"/>
              </w:rPr>
              <w:t xml:space="preserve"> надпись, должность лица, заверившего копию, личная подпись, расшифровка подписи (инициалы, фамилия), печать (при наличии).</w:t>
            </w:r>
          </w:p>
          <w:p w:rsidR="00915F2E" w:rsidRPr="00915F2E" w:rsidRDefault="00915F2E" w:rsidP="00915F2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15F2E">
              <w:rPr>
                <w:rFonts w:ascii="Times New Roman" w:hAnsi="Times New Roman"/>
                <w:sz w:val="24"/>
                <w:szCs w:val="28"/>
              </w:rPr>
              <w:t>Заверение многостраничных документов допускается двумя способами: заверение каждой отдельной страницы копии документа или прошивка многостраничного документа и заверение его в целом, при этом необходимо проставлять последовательную нумерацию всех листов в подшивке и при заверении указать общее количество листов;</w:t>
            </w:r>
          </w:p>
          <w:p w:rsidR="00915F2E" w:rsidRPr="00915F2E" w:rsidRDefault="00915F2E" w:rsidP="00915F2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915F2E">
              <w:rPr>
                <w:rFonts w:ascii="Times New Roman" w:hAnsi="Times New Roman"/>
                <w:sz w:val="24"/>
                <w:szCs w:val="28"/>
              </w:rPr>
              <w:t>- не должны иметь повреждений, наличие которых не позволяет однозначно истолковать их содержание.</w:t>
            </w:r>
          </w:p>
          <w:p w:rsidR="004E7B75" w:rsidRPr="00915F2E" w:rsidRDefault="004E7B75" w:rsidP="00915F2E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E54" w:rsidRPr="00B41640" w:rsidTr="00610A0F">
        <w:tc>
          <w:tcPr>
            <w:tcW w:w="10448" w:type="dxa"/>
            <w:gridSpan w:val="2"/>
            <w:shd w:val="clear" w:color="auto" w:fill="B8CCE4" w:themeFill="accent1" w:themeFillTint="66"/>
          </w:tcPr>
          <w:p w:rsidR="004E7B75" w:rsidRPr="00B41640" w:rsidRDefault="008A5E54" w:rsidP="00B41640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164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Порядок отзыва заявочной документации, порядок возврата заявочной документации, определяющий в том числе основания для возврата заявочной документации, порядок внесения изменений в заявочную документацию</w:t>
            </w: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Порядок отзыва заявочной документации</w:t>
            </w:r>
          </w:p>
        </w:tc>
        <w:tc>
          <w:tcPr>
            <w:tcW w:w="6478" w:type="dxa"/>
          </w:tcPr>
          <w:p w:rsidR="008A5E54" w:rsidRPr="00B41640" w:rsidRDefault="008A5E54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Участник конкурса вправе в любое время до окончания проведения конкурса отозвать заявочную документацию путем направления в Министерство письменного уведомления.</w:t>
            </w:r>
          </w:p>
          <w:p w:rsidR="008A5E54" w:rsidRPr="00B41640" w:rsidRDefault="008A5E54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После проведения конкурса заявочная документация участнику конкурса не возвращается.</w:t>
            </w:r>
          </w:p>
          <w:p w:rsidR="004E7B75" w:rsidRPr="00B41640" w:rsidRDefault="004E7B75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Порядок возврата заявочной документации, определяющий в том числе основания для возврата документации</w:t>
            </w:r>
          </w:p>
        </w:tc>
        <w:tc>
          <w:tcPr>
            <w:tcW w:w="6478" w:type="dxa"/>
          </w:tcPr>
          <w:p w:rsidR="008A5E54" w:rsidRPr="00B41640" w:rsidRDefault="008A5E54" w:rsidP="00B4164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Отзыв заявочной документации осуществляется на основании письменного уведомления участника конкурса об отзыве своей заявочной документации и документов, о чем делается запись в журнале регистрации заявочной документации и документов по всем направлениям государственной поддержки в Министерстве</w:t>
            </w:r>
            <w:r w:rsidR="00915F2E">
              <w:rPr>
                <w:rFonts w:ascii="Times New Roman" w:hAnsi="Times New Roman"/>
                <w:sz w:val="24"/>
                <w:szCs w:val="24"/>
              </w:rPr>
              <w:t xml:space="preserve"> (далее – журнал регистрации)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, который пронумерован, прошнурован и скреплен печатью Министерства. Уведомление должно быть подписано участником конкурса и скреплено печатью участника конкурса (при наличии).</w:t>
            </w:r>
          </w:p>
          <w:p w:rsidR="008A5E54" w:rsidRPr="00B41640" w:rsidRDefault="008A5E54" w:rsidP="00B4164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Порядок внесения изменений в заявочную документацию</w:t>
            </w:r>
          </w:p>
        </w:tc>
        <w:tc>
          <w:tcPr>
            <w:tcW w:w="6478" w:type="dxa"/>
          </w:tcPr>
          <w:p w:rsidR="004E7B75" w:rsidRPr="00B41640" w:rsidRDefault="00857358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Участник конкурса вправе устранить выявленные недостатки заявочной документации, представив необходимые документы, в которых устранены выявленные </w:t>
            </w:r>
            <w:r w:rsidRPr="00B41640">
              <w:rPr>
                <w:rFonts w:ascii="Times New Roman" w:hAnsi="Times New Roman"/>
                <w:sz w:val="24"/>
                <w:szCs w:val="24"/>
              </w:rPr>
              <w:lastRenderedPageBreak/>
              <w:t>недостатки, сопроводительным письмом в Министерство с описью приложенных документов в течение 5 рабочих дней с даты уведомления о выявленных Министерством недостатках в представленной им заявочной документации.</w:t>
            </w:r>
          </w:p>
        </w:tc>
      </w:tr>
      <w:tr w:rsidR="008A5E54" w:rsidRPr="00B41640" w:rsidTr="00610A0F">
        <w:tc>
          <w:tcPr>
            <w:tcW w:w="10448" w:type="dxa"/>
            <w:gridSpan w:val="2"/>
            <w:shd w:val="clear" w:color="auto" w:fill="B8CCE4" w:themeFill="accent1" w:themeFillTint="66"/>
          </w:tcPr>
          <w:p w:rsidR="004E7B75" w:rsidRPr="00B41640" w:rsidRDefault="008A5E54" w:rsidP="00B41640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164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Правила рассмотрения и оценки заявочной документации в соответствии с пунктами 2.7 – 2.24 раздела 2 Порядка</w:t>
            </w: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Правила рассмотрения заявочной документации</w:t>
            </w:r>
          </w:p>
        </w:tc>
        <w:tc>
          <w:tcPr>
            <w:tcW w:w="6478" w:type="dxa"/>
          </w:tcPr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Прием заявочной документации осуществляется Министерством в течении срока, указанного в объявлении. По истечении срока, указанного в объявлении, заявочная документация не принимается.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После проведения конкурса заявочная документация участнику конкурса не возвращается.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Министерство регистрирует заявочную документацию в день ее подачи в Министерство</w:t>
            </w:r>
            <w:r w:rsidR="00915F2E">
              <w:rPr>
                <w:rFonts w:ascii="Times New Roman" w:hAnsi="Times New Roman"/>
                <w:sz w:val="24"/>
                <w:szCs w:val="24"/>
              </w:rPr>
              <w:t xml:space="preserve"> в журнале регистрации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и в течение 6 рабочих дней с даты </w:t>
            </w:r>
            <w:r w:rsidR="00716D75" w:rsidRPr="00B41640">
              <w:rPr>
                <w:rFonts w:ascii="Times New Roman" w:hAnsi="Times New Roman"/>
                <w:sz w:val="24"/>
                <w:szCs w:val="24"/>
              </w:rPr>
              <w:t>окончания приема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, рассматривает заявочную документацию на комплектность и соответствие требованиям, установленным Порядком и указанным в объявлении, проверяет участника конкурса на соответствие его критериям и требованиям, установленным настоящим Порядком и указанным в объявлении.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В случае наличия замечаний к представленной заявочной документации Министерство письменно либо другим доступным способом связи уведомляет участника конкурса о выявленных недостатках в течение 8 рабочих дней с даты окончания приема.</w:t>
            </w:r>
          </w:p>
          <w:p w:rsidR="004C086D" w:rsidRPr="00B41640" w:rsidRDefault="004C086D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Участник конкурса вправе устранить выявленные недостатки заявочной документации, представив необходимые документы, в которых устранены выявленные недостатки, сопроводительным письмом в Министерство с описью приложенных документов в течение 5 рабочих дней с даты уведомления о выявленных Министерством недостатках в представленной им заявочной документации.</w:t>
            </w:r>
          </w:p>
          <w:p w:rsidR="004C086D" w:rsidRPr="00B41640" w:rsidRDefault="004C086D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В случае несоответствия заявочной документации после устранения недостатков и (или) участника конкурса требованиям, установленным в объявлении и настоящем Порядке, Министерство в течение 5 рабочих дней с даты поступления заявочной документации после устранения недостатков направляет участнику конкурса письменное уведомление об отклонении заявочной документации с указанием мотивированной причины отклонения.</w:t>
            </w:r>
          </w:p>
          <w:p w:rsidR="004C086D" w:rsidRPr="00B41640" w:rsidRDefault="004C086D" w:rsidP="00B41640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В случае отклонения заявочной документации участника конкурса заявочная документация остается в Министерстве.</w:t>
            </w:r>
          </w:p>
          <w:p w:rsidR="008A5E54" w:rsidRPr="00B41640" w:rsidRDefault="004C086D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5E54" w:rsidRPr="00B41640">
              <w:rPr>
                <w:rFonts w:ascii="Times New Roman" w:hAnsi="Times New Roman"/>
                <w:sz w:val="24"/>
                <w:szCs w:val="24"/>
              </w:rPr>
              <w:t>Основания для отклонения заявочной документации Министерством на стадии рассмотрения заявочной документации: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- несоответствие участника конкурса критериям, установленным в пункте 1.3 раздела 1 Порядка, и (или) требованиям, установленным в пункте 2.3 раздела 2 Порядка;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- представление участником конкурса заявочной документации в Министерство после даты и (или) времени, определенных для подачи заявочной документации;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- несоответствие представленной участником конкурса заявочной документации требованиям к заявочной </w:t>
            </w:r>
            <w:r w:rsidRPr="00B41640"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документации, установленным в объявлении и Порядке</w:t>
            </w:r>
            <w:r w:rsidR="004C086D" w:rsidRPr="00B41640">
              <w:rPr>
                <w:rFonts w:ascii="Times New Roman" w:hAnsi="Times New Roman"/>
                <w:sz w:val="24"/>
                <w:szCs w:val="24"/>
              </w:rPr>
              <w:t>, или непредставление (предоставление не в полном объеме) заявочной документации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- несоответствие направлений использования гранта, указанных в плане расходов гранта, направлениям, указанным в пункте 1.5 раздела 1 Порядка;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- недостоверность представленной участником конкурса информации, содержащейся в заявочной документации, в том числе информации о месте нахождения и адресе участника конкурса;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- представление заявочной документации лицом, не имеющим на это полномочий.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В случае соответствия заявочной документации и участника конкурса требованиям, установленным в объявлении и Порядке, участник конкурса допускается к участию в конкурсе.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915F2E">
              <w:rPr>
                <w:rFonts w:ascii="Times New Roman" w:hAnsi="Times New Roman"/>
                <w:sz w:val="24"/>
                <w:szCs w:val="24"/>
              </w:rPr>
              <w:t>течение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25 рабочих дней с даты окончания приема перечень участников конкурса, допущенных к участию в конкурсе (далее - перечень участников конкурса), размещается Министерством на официальном сайте Министерства в информационно-телекоммуникационной сети «Интернет» (</w:t>
            </w:r>
            <w:proofErr w:type="spellStart"/>
            <w:r w:rsidRPr="00B41640">
              <w:rPr>
                <w:rFonts w:ascii="Times New Roman" w:hAnsi="Times New Roman"/>
                <w:sz w:val="24"/>
                <w:szCs w:val="24"/>
              </w:rPr>
              <w:t>http</w:t>
            </w:r>
            <w:proofErr w:type="spellEnd"/>
            <w:r w:rsidR="00915F2E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://msh.rk.gov.ru) с указанием даты, времени и места рассмотрения заявочной документации, а также даты, времени и места проведения конкурса.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Министерство создает комиссию для рассмотрения и оценки заявочных документаций участников конкурса (далее - комиссия).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Комиссией в срок, не превышающий 40 рабочих дней с даты окончания приема, проводится очное собеседование (в том числе в форме видео-конференц-связи) с участниками конкурса (главой К(Ф)Х или ИП), включенными в перечень участников конкурса, с целью защиты ими своих бизнес-планов.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Министерство на основании решения комиссии, указанного в протоколе заседания комиссии, расчета суммарного балла (</w:t>
            </w:r>
            <w:proofErr w:type="spellStart"/>
            <w:r w:rsidRPr="00B41640">
              <w:rPr>
                <w:rFonts w:ascii="Times New Roman" w:hAnsi="Times New Roman"/>
                <w:sz w:val="24"/>
                <w:szCs w:val="24"/>
              </w:rPr>
              <w:t>Сб</w:t>
            </w:r>
            <w:proofErr w:type="spellEnd"/>
            <w:r w:rsidRPr="00B41640">
              <w:rPr>
                <w:rFonts w:ascii="Times New Roman" w:hAnsi="Times New Roman"/>
                <w:sz w:val="24"/>
                <w:szCs w:val="24"/>
              </w:rPr>
              <w:t>) по каждому участнику конкурса в течение 50 рабочих дней с даты окончания приема утверждает сводный реестр победителей конкурса в порядке убывания значения суммарного балла (</w:t>
            </w:r>
            <w:proofErr w:type="spellStart"/>
            <w:r w:rsidRPr="00B41640">
              <w:rPr>
                <w:rFonts w:ascii="Times New Roman" w:hAnsi="Times New Roman"/>
                <w:sz w:val="24"/>
                <w:szCs w:val="24"/>
              </w:rPr>
              <w:t>Сб</w:t>
            </w:r>
            <w:proofErr w:type="spellEnd"/>
            <w:r w:rsidRPr="00B41640">
              <w:rPr>
                <w:rFonts w:ascii="Times New Roman" w:hAnsi="Times New Roman"/>
                <w:sz w:val="24"/>
                <w:szCs w:val="24"/>
              </w:rPr>
              <w:t>), предусматривающий информацию об участниках конкурса, участвовавших в конкурсе, их рейтинге и размерах предоставляемых грантов, который оформляется приказом Министерства и размещается на официальном сайте Министерства в информационно – телекоммуникационной сети «Интернет</w:t>
            </w:r>
            <w:r w:rsidRPr="00915F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(</w:t>
            </w:r>
            <w:hyperlink r:id="rId8" w:history="1">
              <w:r w:rsidR="00915F2E" w:rsidRPr="00915F2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</w:rPr>
                <w:t>http</w:t>
              </w:r>
              <w:r w:rsidR="00915F2E" w:rsidRPr="00915F2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s</w:t>
              </w:r>
              <w:r w:rsidR="00915F2E" w:rsidRPr="00915F2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</w:rPr>
                <w:t>://msh.rk.gov.ru</w:t>
              </w:r>
            </w:hyperlink>
            <w:r w:rsidRPr="00915F2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).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В случае принятия Министерством решения об отказе участнику конкурса во включении в сводный реестр победителей конкурса Министерство в течение 5 рабочих дней с даты принятия данного решения направляет участнику конкурса письменное уведомление об отказе во включении его в сводный реестр победителей конкурса с указанием мотивированных причин отказа.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lastRenderedPageBreak/>
              <w:t>Основаниями для отказа участнику конкурса во включении его в сводный реестр победителей конкурса являются:</w:t>
            </w:r>
          </w:p>
          <w:p w:rsidR="007439A4" w:rsidRPr="00B41640" w:rsidRDefault="007439A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- размер </w:t>
            </w:r>
            <w:r w:rsidR="004F155E" w:rsidRPr="00B41640">
              <w:rPr>
                <w:rFonts w:ascii="Times New Roman" w:hAnsi="Times New Roman"/>
                <w:sz w:val="24"/>
                <w:szCs w:val="24"/>
              </w:rPr>
              <w:t>среднего балла бизнес-плана на комиссии (</w:t>
            </w:r>
            <w:proofErr w:type="spellStart"/>
            <w:r w:rsidR="004F155E" w:rsidRPr="00B41640">
              <w:rPr>
                <w:rFonts w:ascii="Times New Roman" w:hAnsi="Times New Roman"/>
                <w:sz w:val="24"/>
                <w:szCs w:val="24"/>
              </w:rPr>
              <w:t>Бком</w:t>
            </w:r>
            <w:proofErr w:type="spellEnd"/>
            <w:r w:rsidR="004F155E" w:rsidRPr="00B41640">
              <w:rPr>
                <w:rFonts w:ascii="Times New Roman" w:hAnsi="Times New Roman"/>
                <w:sz w:val="24"/>
                <w:szCs w:val="24"/>
              </w:rPr>
              <w:t xml:space="preserve">) составляет </w:t>
            </w:r>
            <w:proofErr w:type="spellStart"/>
            <w:r w:rsidR="004F155E" w:rsidRPr="00B41640">
              <w:rPr>
                <w:rFonts w:ascii="Times New Roman" w:hAnsi="Times New Roman"/>
                <w:sz w:val="24"/>
                <w:szCs w:val="24"/>
              </w:rPr>
              <w:t>сменее</w:t>
            </w:r>
            <w:proofErr w:type="spellEnd"/>
            <w:r w:rsidR="004F155E" w:rsidRPr="00B41640">
              <w:rPr>
                <w:rFonts w:ascii="Times New Roman" w:hAnsi="Times New Roman"/>
                <w:sz w:val="24"/>
                <w:szCs w:val="24"/>
              </w:rPr>
              <w:t xml:space="preserve"> 3,50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- неявка участника конкурса на очное собеседование (в том числе в форме видео-конференц-связи).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В течение 5 рабочих дней с даты утверждения сводного реестра победителей конкурса в соответствии с пунктом 2.21 раздела 2 Порядка на официальном сайте Министерства в информационно-телекоммуникационной сети «Интернет» (</w:t>
            </w:r>
            <w:proofErr w:type="spellStart"/>
            <w:r w:rsidRPr="00B41640">
              <w:rPr>
                <w:rFonts w:ascii="Times New Roman" w:hAnsi="Times New Roman"/>
                <w:sz w:val="24"/>
                <w:szCs w:val="24"/>
              </w:rPr>
              <w:t>http</w:t>
            </w:r>
            <w:proofErr w:type="spellEnd"/>
            <w:r w:rsidR="00915F2E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://msh.rk.gov.ru) размещается информация о результатах конкурса, включающая следующие сведения: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а) дата, время и место проведения рассмотрения заявочной документации;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б) дата, время и место оценки заявочной документации;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в) информация об участниках конкурса, заявочная документация которых была рассмотрена;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г) информация об участниках конкурса, заявочная документация которых была отклонена, с указанием причин ее отклонения, в том числе положений объявления, которым не соответствует такая заявочная документация;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д) последовательность оценки заявочных документаций, присвоенные заявочным документациям значения по каждому из предусмотренных критериев оценки заявочной документации, принятое на основании результатов оценки указанных заявочных документаций решение о присвоении таким заявочным документациям порядковых номеров;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е) наименование получателя (получателей) гранта, с которым заключается соглашение, и размер предоставляемого ему гранта.</w:t>
            </w:r>
          </w:p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29DB" w:rsidRPr="00B41640" w:rsidTr="00777212">
        <w:tc>
          <w:tcPr>
            <w:tcW w:w="3970" w:type="dxa"/>
          </w:tcPr>
          <w:p w:rsidR="009929DB" w:rsidRPr="00B41640" w:rsidRDefault="009929DB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lastRenderedPageBreak/>
              <w:t>Порядок предоставления участникам конкурса разъяснений положений объявления, дата начала и окончания срока такого предоставления</w:t>
            </w:r>
          </w:p>
          <w:p w:rsidR="009929DB" w:rsidRPr="00B41640" w:rsidRDefault="009929DB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8" w:type="dxa"/>
          </w:tcPr>
          <w:p w:rsidR="009929DB" w:rsidRPr="00B41640" w:rsidRDefault="009929DB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Участник конкурса с даты начала конкурса и не позднее, чем за 5 рабочих дней до окончания срока подачи заявочной документации вправе направить в адрес Министерства заявление о разъяснении положений объявления о проведении конкурса. Министерство в течение 3 рабочих дней с момента поступления заявления о разъяснении положений объявления о проведении конкурса предоставляет участнику конкурса указанные разъяснения с использованием почтовой, электронной связи, а также посредством предоставления устных разъяснений.</w:t>
            </w:r>
          </w:p>
          <w:p w:rsidR="009929DB" w:rsidRPr="00B41640" w:rsidRDefault="009929DB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E54" w:rsidRPr="00B41640" w:rsidTr="00610A0F">
        <w:tc>
          <w:tcPr>
            <w:tcW w:w="10448" w:type="dxa"/>
            <w:gridSpan w:val="2"/>
            <w:shd w:val="clear" w:color="auto" w:fill="B8CCE4" w:themeFill="accent1" w:themeFillTint="66"/>
          </w:tcPr>
          <w:p w:rsidR="004E7B75" w:rsidRPr="00B41640" w:rsidRDefault="008A5E54" w:rsidP="00B416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1640">
              <w:rPr>
                <w:rFonts w:ascii="Times New Roman" w:hAnsi="Times New Roman"/>
                <w:b/>
                <w:sz w:val="24"/>
                <w:szCs w:val="24"/>
              </w:rPr>
              <w:t>Срок, в течение которого победитель (победители) конкурса должен подписать соглашение о предоставлении гранта, заключаемое между Министерством и получателем гранта</w:t>
            </w:r>
          </w:p>
        </w:tc>
      </w:tr>
      <w:tr w:rsidR="008A5E54" w:rsidRPr="00B41640" w:rsidTr="00777212">
        <w:tc>
          <w:tcPr>
            <w:tcW w:w="3970" w:type="dxa"/>
          </w:tcPr>
          <w:p w:rsidR="008A5E54" w:rsidRPr="00B41640" w:rsidRDefault="008A5E54" w:rsidP="00B41640">
            <w:pPr>
              <w:spacing w:after="0" w:line="240" w:lineRule="auto"/>
              <w:ind w:firstLine="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Срок, в течение которого победитель (победители) конкурса должен подписать соглашение о предоставлении гранта, заключаемое между Министерством и получателем гранта (далее — соглашение); </w:t>
            </w:r>
          </w:p>
        </w:tc>
        <w:tc>
          <w:tcPr>
            <w:tcW w:w="6478" w:type="dxa"/>
          </w:tcPr>
          <w:p w:rsidR="008275B9" w:rsidRDefault="004F155E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Соглашение заключается в государственной интегрированной информационной системе управления общественными финансами "Электронный бюджет" в соответствии с типовой формой соглашения (договора) о предоставлении из федерального бюджета субсидий, в том</w:t>
            </w:r>
          </w:p>
          <w:p w:rsidR="008275B9" w:rsidRDefault="008275B9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275B9" w:rsidRDefault="008275B9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155E" w:rsidRPr="00B41640" w:rsidRDefault="004F155E" w:rsidP="008275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lastRenderedPageBreak/>
              <w:t>числе грантов в форме субсидий, юридическим лицам, индивидуальным предпринимателям, а также физическим лицам, установленной Министерством финансов Российской Федерации.</w:t>
            </w:r>
          </w:p>
          <w:p w:rsidR="008A5E54" w:rsidRPr="00B41640" w:rsidRDefault="008A5E54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Подготовка проекта соглашения осуществляется Министерством в срок не позднее 10 рабочих дней с даты принятия Министерством решения о предоставлении гранта получателю гранта.</w:t>
            </w:r>
          </w:p>
          <w:p w:rsidR="008A5E54" w:rsidRPr="00B41640" w:rsidRDefault="008A5E54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Соглашение заключается в срок не позднее 15 рабочих дней с даты принятия Министерством решения о предоставлении гранта.</w:t>
            </w:r>
          </w:p>
          <w:p w:rsidR="004E7B75" w:rsidRPr="00B41640" w:rsidRDefault="004E7B75" w:rsidP="00B41640">
            <w:pPr>
              <w:spacing w:after="0" w:line="240" w:lineRule="auto"/>
              <w:ind w:firstLine="53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E54" w:rsidRPr="00B41640" w:rsidTr="008275B9">
        <w:tc>
          <w:tcPr>
            <w:tcW w:w="10448" w:type="dxa"/>
            <w:gridSpan w:val="2"/>
            <w:shd w:val="clear" w:color="auto" w:fill="auto"/>
          </w:tcPr>
          <w:p w:rsidR="004E7B75" w:rsidRPr="00B41640" w:rsidRDefault="008A5E54" w:rsidP="00B41640">
            <w:pPr>
              <w:spacing w:after="0" w:line="240" w:lineRule="auto"/>
              <w:ind w:firstLine="5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164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Условия признания победителя (победителей) конкурса уклонившимся от заключения соглашения</w:t>
            </w:r>
          </w:p>
        </w:tc>
      </w:tr>
      <w:tr w:rsidR="008A5E54" w:rsidRPr="00B41640" w:rsidTr="008275B9">
        <w:tc>
          <w:tcPr>
            <w:tcW w:w="3970" w:type="dxa"/>
            <w:shd w:val="clear" w:color="auto" w:fill="auto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Условия признания победителя (победителей) конкурса уклонившимся от заключения соглашения </w:t>
            </w:r>
          </w:p>
        </w:tc>
        <w:tc>
          <w:tcPr>
            <w:tcW w:w="6478" w:type="dxa"/>
            <w:shd w:val="clear" w:color="auto" w:fill="auto"/>
          </w:tcPr>
          <w:p w:rsidR="008A5E54" w:rsidRPr="00B41640" w:rsidRDefault="008A5E54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Получатель гранта, не подписавший соглашение в течение 15 рабочих дней с даты принятия Министерством решения о предоставлении гранта, признается уклонившимся от подписания соглашения.</w:t>
            </w:r>
          </w:p>
          <w:p w:rsidR="004E7B75" w:rsidRPr="00B41640" w:rsidRDefault="004E7B75" w:rsidP="00B4164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E54" w:rsidRPr="00B41640" w:rsidTr="008275B9">
        <w:trPr>
          <w:trHeight w:val="445"/>
        </w:trPr>
        <w:tc>
          <w:tcPr>
            <w:tcW w:w="10448" w:type="dxa"/>
            <w:gridSpan w:val="2"/>
            <w:shd w:val="clear" w:color="auto" w:fill="auto"/>
          </w:tcPr>
          <w:p w:rsidR="004E7B75" w:rsidRPr="00B41640" w:rsidRDefault="008A5E54" w:rsidP="00B41640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1640">
              <w:rPr>
                <w:rFonts w:ascii="Times New Roman" w:hAnsi="Times New Roman"/>
                <w:b/>
                <w:sz w:val="24"/>
                <w:szCs w:val="24"/>
              </w:rPr>
              <w:t>Дата размещения результатов конкурса</w:t>
            </w:r>
          </w:p>
        </w:tc>
      </w:tr>
      <w:tr w:rsidR="008A5E54" w:rsidRPr="00B41640" w:rsidTr="008275B9">
        <w:tc>
          <w:tcPr>
            <w:tcW w:w="3970" w:type="dxa"/>
            <w:shd w:val="clear" w:color="auto" w:fill="auto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Дата размещения результатов конкурса на официальном сайте Министерства в информационно-телекоммуникационной сети «Интернет»</w:t>
            </w:r>
          </w:p>
        </w:tc>
        <w:tc>
          <w:tcPr>
            <w:tcW w:w="6478" w:type="dxa"/>
            <w:shd w:val="clear" w:color="auto" w:fill="auto"/>
          </w:tcPr>
          <w:p w:rsidR="008A5E54" w:rsidRPr="00B41640" w:rsidRDefault="008A5E54" w:rsidP="00FF4D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  <w:r w:rsidR="009576A4">
              <w:rPr>
                <w:rFonts w:ascii="Times New Roman" w:hAnsi="Times New Roman"/>
                <w:sz w:val="24"/>
                <w:szCs w:val="24"/>
              </w:rPr>
              <w:t>2</w:t>
            </w:r>
            <w:r w:rsidR="00FF4DDC">
              <w:rPr>
                <w:rFonts w:ascii="Times New Roman" w:hAnsi="Times New Roman"/>
                <w:sz w:val="24"/>
                <w:szCs w:val="24"/>
              </w:rPr>
              <w:t>5</w:t>
            </w:r>
            <w:bookmarkStart w:id="1" w:name="_GoBack"/>
            <w:bookmarkEnd w:id="1"/>
            <w:r w:rsidR="009576A4">
              <w:rPr>
                <w:rFonts w:ascii="Times New Roman" w:hAnsi="Times New Roman"/>
                <w:sz w:val="24"/>
                <w:szCs w:val="24"/>
              </w:rPr>
              <w:t xml:space="preserve"> декабря</w:t>
            </w:r>
            <w:r w:rsidR="00B059F1" w:rsidRPr="00B41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>202</w:t>
            </w:r>
            <w:r w:rsidR="00B76B33" w:rsidRPr="00B41640">
              <w:rPr>
                <w:rFonts w:ascii="Times New Roman" w:hAnsi="Times New Roman"/>
                <w:sz w:val="24"/>
                <w:szCs w:val="24"/>
              </w:rPr>
              <w:t>3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  <w:tr w:rsidR="008A5E54" w:rsidRPr="00B41640" w:rsidTr="008275B9">
        <w:trPr>
          <w:trHeight w:val="607"/>
        </w:trPr>
        <w:tc>
          <w:tcPr>
            <w:tcW w:w="10448" w:type="dxa"/>
            <w:gridSpan w:val="2"/>
            <w:shd w:val="clear" w:color="auto" w:fill="auto"/>
          </w:tcPr>
          <w:p w:rsidR="004E7B75" w:rsidRPr="00B41640" w:rsidRDefault="008A5E54" w:rsidP="00B41640">
            <w:pPr>
              <w:spacing w:after="0" w:line="240" w:lineRule="auto"/>
              <w:ind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1640">
              <w:rPr>
                <w:rFonts w:ascii="Times New Roman" w:hAnsi="Times New Roman"/>
                <w:b/>
                <w:sz w:val="24"/>
                <w:szCs w:val="24"/>
              </w:rPr>
              <w:t>Предельный размер гранта на реализацию одного проекта развития СФ</w:t>
            </w:r>
          </w:p>
        </w:tc>
      </w:tr>
      <w:tr w:rsidR="008A5E54" w:rsidRPr="00B41640" w:rsidTr="008275B9">
        <w:tc>
          <w:tcPr>
            <w:tcW w:w="3970" w:type="dxa"/>
            <w:shd w:val="clear" w:color="auto" w:fill="auto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>Предельный размер гранта на реализацию одного проекта развития СФ</w:t>
            </w:r>
          </w:p>
        </w:tc>
        <w:tc>
          <w:tcPr>
            <w:tcW w:w="6478" w:type="dxa"/>
            <w:shd w:val="clear" w:color="auto" w:fill="auto"/>
          </w:tcPr>
          <w:p w:rsidR="008A5E54" w:rsidRPr="00B41640" w:rsidRDefault="008A5E54" w:rsidP="00B416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40">
              <w:rPr>
                <w:rFonts w:ascii="Times New Roman" w:hAnsi="Times New Roman"/>
                <w:sz w:val="24"/>
                <w:szCs w:val="24"/>
              </w:rPr>
              <w:t xml:space="preserve">Предельный максимальный размер гранта устанавливается в размере, не превышающем </w:t>
            </w:r>
            <w:r w:rsidR="00EE74AE" w:rsidRPr="00B41640">
              <w:rPr>
                <w:rFonts w:ascii="Times New Roman" w:hAnsi="Times New Roman"/>
                <w:sz w:val="24"/>
                <w:szCs w:val="24"/>
              </w:rPr>
              <w:t>15</w:t>
            </w:r>
            <w:r w:rsidRPr="00B41640">
              <w:rPr>
                <w:rFonts w:ascii="Times New Roman" w:hAnsi="Times New Roman"/>
                <w:sz w:val="24"/>
                <w:szCs w:val="24"/>
              </w:rPr>
              <w:t xml:space="preserve"> млн рублей, но не более 60 процентов затрат получателя гранта, соответствующих целям, указанным в пункте 1.5 раздела 1 Порядка, в объеме, указанном в протоколе заседания комиссии.</w:t>
            </w:r>
          </w:p>
        </w:tc>
      </w:tr>
    </w:tbl>
    <w:p w:rsidR="008A5E54" w:rsidRPr="00B41640" w:rsidRDefault="008A5E54" w:rsidP="00B416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8A5E54" w:rsidRPr="00B41640" w:rsidSect="00F66AF6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A56FE"/>
    <w:multiLevelType w:val="hybridMultilevel"/>
    <w:tmpl w:val="3E22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3A727D"/>
    <w:multiLevelType w:val="hybridMultilevel"/>
    <w:tmpl w:val="4360503E"/>
    <w:lvl w:ilvl="0" w:tplc="26609778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2F9C22A4"/>
    <w:multiLevelType w:val="multilevel"/>
    <w:tmpl w:val="53BC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FF51FB"/>
    <w:multiLevelType w:val="hybridMultilevel"/>
    <w:tmpl w:val="F1F88112"/>
    <w:lvl w:ilvl="0" w:tplc="7EF858E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7DBA137A"/>
    <w:multiLevelType w:val="hybridMultilevel"/>
    <w:tmpl w:val="305486FA"/>
    <w:lvl w:ilvl="0" w:tplc="3A368D2A">
      <w:start w:val="1"/>
      <w:numFmt w:val="decimal"/>
      <w:lvlText w:val="%1)"/>
      <w:lvlJc w:val="left"/>
      <w:pPr>
        <w:ind w:left="1005" w:hanging="4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87D"/>
    <w:rsid w:val="00005390"/>
    <w:rsid w:val="00015785"/>
    <w:rsid w:val="0002232B"/>
    <w:rsid w:val="0002431C"/>
    <w:rsid w:val="00031DFF"/>
    <w:rsid w:val="0003299F"/>
    <w:rsid w:val="00033F0C"/>
    <w:rsid w:val="00040DA2"/>
    <w:rsid w:val="0005534A"/>
    <w:rsid w:val="00065D2E"/>
    <w:rsid w:val="00070E3D"/>
    <w:rsid w:val="00075C1F"/>
    <w:rsid w:val="00076B7F"/>
    <w:rsid w:val="0008150B"/>
    <w:rsid w:val="000959ED"/>
    <w:rsid w:val="000A6768"/>
    <w:rsid w:val="000B1C3C"/>
    <w:rsid w:val="000B2158"/>
    <w:rsid w:val="000B623D"/>
    <w:rsid w:val="000C1EB2"/>
    <w:rsid w:val="000C6E9B"/>
    <w:rsid w:val="000D0289"/>
    <w:rsid w:val="000D4292"/>
    <w:rsid w:val="000D7FA9"/>
    <w:rsid w:val="000E1754"/>
    <w:rsid w:val="000E747A"/>
    <w:rsid w:val="000F0368"/>
    <w:rsid w:val="000F1180"/>
    <w:rsid w:val="000F170B"/>
    <w:rsid w:val="000F5E51"/>
    <w:rsid w:val="00103D8D"/>
    <w:rsid w:val="001074CE"/>
    <w:rsid w:val="00135A14"/>
    <w:rsid w:val="00137C0E"/>
    <w:rsid w:val="00141362"/>
    <w:rsid w:val="001422F5"/>
    <w:rsid w:val="00144334"/>
    <w:rsid w:val="00153D1F"/>
    <w:rsid w:val="00161B36"/>
    <w:rsid w:val="001626F5"/>
    <w:rsid w:val="00163494"/>
    <w:rsid w:val="00181278"/>
    <w:rsid w:val="001B4570"/>
    <w:rsid w:val="001B6642"/>
    <w:rsid w:val="001C154C"/>
    <w:rsid w:val="001C383B"/>
    <w:rsid w:val="001C7889"/>
    <w:rsid w:val="001D3411"/>
    <w:rsid w:val="001D55C8"/>
    <w:rsid w:val="001E1C16"/>
    <w:rsid w:val="001E6E08"/>
    <w:rsid w:val="001F0BB5"/>
    <w:rsid w:val="001F11F7"/>
    <w:rsid w:val="002059FA"/>
    <w:rsid w:val="00211F2B"/>
    <w:rsid w:val="00215D8C"/>
    <w:rsid w:val="0021607A"/>
    <w:rsid w:val="002176F4"/>
    <w:rsid w:val="002241AD"/>
    <w:rsid w:val="002255DB"/>
    <w:rsid w:val="00235A33"/>
    <w:rsid w:val="0026176F"/>
    <w:rsid w:val="002645D8"/>
    <w:rsid w:val="002649AF"/>
    <w:rsid w:val="00271F8A"/>
    <w:rsid w:val="00285FF9"/>
    <w:rsid w:val="00286B80"/>
    <w:rsid w:val="002907CE"/>
    <w:rsid w:val="002938B3"/>
    <w:rsid w:val="002B0BA0"/>
    <w:rsid w:val="002B3E07"/>
    <w:rsid w:val="002C6FB7"/>
    <w:rsid w:val="002E463D"/>
    <w:rsid w:val="002E480A"/>
    <w:rsid w:val="002F714B"/>
    <w:rsid w:val="00302617"/>
    <w:rsid w:val="00304A80"/>
    <w:rsid w:val="0030548C"/>
    <w:rsid w:val="00317A0E"/>
    <w:rsid w:val="00317B0C"/>
    <w:rsid w:val="00326021"/>
    <w:rsid w:val="00327A94"/>
    <w:rsid w:val="003305DF"/>
    <w:rsid w:val="00331835"/>
    <w:rsid w:val="00361B86"/>
    <w:rsid w:val="00367EDE"/>
    <w:rsid w:val="00374B96"/>
    <w:rsid w:val="003908F0"/>
    <w:rsid w:val="003A3770"/>
    <w:rsid w:val="003A4210"/>
    <w:rsid w:val="003B3A41"/>
    <w:rsid w:val="003B5B46"/>
    <w:rsid w:val="003D1DE9"/>
    <w:rsid w:val="003E456E"/>
    <w:rsid w:val="003E7862"/>
    <w:rsid w:val="003F1E46"/>
    <w:rsid w:val="003F2341"/>
    <w:rsid w:val="00400F44"/>
    <w:rsid w:val="00430484"/>
    <w:rsid w:val="00434354"/>
    <w:rsid w:val="00441A48"/>
    <w:rsid w:val="004461AC"/>
    <w:rsid w:val="004510A6"/>
    <w:rsid w:val="00452CD6"/>
    <w:rsid w:val="004636ED"/>
    <w:rsid w:val="00464156"/>
    <w:rsid w:val="004725C9"/>
    <w:rsid w:val="004751C4"/>
    <w:rsid w:val="00482501"/>
    <w:rsid w:val="00483EEF"/>
    <w:rsid w:val="0049162D"/>
    <w:rsid w:val="004A2A4E"/>
    <w:rsid w:val="004B1E4F"/>
    <w:rsid w:val="004B484C"/>
    <w:rsid w:val="004B7DA6"/>
    <w:rsid w:val="004C086D"/>
    <w:rsid w:val="004C0982"/>
    <w:rsid w:val="004D70EF"/>
    <w:rsid w:val="004D7879"/>
    <w:rsid w:val="004E605A"/>
    <w:rsid w:val="004E7B75"/>
    <w:rsid w:val="004F155E"/>
    <w:rsid w:val="004F2702"/>
    <w:rsid w:val="00502A27"/>
    <w:rsid w:val="0050769F"/>
    <w:rsid w:val="005144C9"/>
    <w:rsid w:val="00516AF1"/>
    <w:rsid w:val="00521B74"/>
    <w:rsid w:val="00527AE5"/>
    <w:rsid w:val="005330A4"/>
    <w:rsid w:val="005334E5"/>
    <w:rsid w:val="00536279"/>
    <w:rsid w:val="00546640"/>
    <w:rsid w:val="00547D46"/>
    <w:rsid w:val="00551CA7"/>
    <w:rsid w:val="0056089F"/>
    <w:rsid w:val="00560A51"/>
    <w:rsid w:val="00567EFF"/>
    <w:rsid w:val="00577C2F"/>
    <w:rsid w:val="00585846"/>
    <w:rsid w:val="0059551B"/>
    <w:rsid w:val="005959DC"/>
    <w:rsid w:val="00595D3C"/>
    <w:rsid w:val="005A263D"/>
    <w:rsid w:val="005A4B89"/>
    <w:rsid w:val="005A68ED"/>
    <w:rsid w:val="005C3A9E"/>
    <w:rsid w:val="005C726B"/>
    <w:rsid w:val="005E231E"/>
    <w:rsid w:val="005E61C4"/>
    <w:rsid w:val="005F5B46"/>
    <w:rsid w:val="005F63E5"/>
    <w:rsid w:val="00602B6B"/>
    <w:rsid w:val="0060403B"/>
    <w:rsid w:val="006056B9"/>
    <w:rsid w:val="00610A0F"/>
    <w:rsid w:val="00612EBD"/>
    <w:rsid w:val="00616D59"/>
    <w:rsid w:val="0061778F"/>
    <w:rsid w:val="006204CC"/>
    <w:rsid w:val="0062113A"/>
    <w:rsid w:val="00624CB7"/>
    <w:rsid w:val="00631417"/>
    <w:rsid w:val="006329A8"/>
    <w:rsid w:val="00643CC4"/>
    <w:rsid w:val="00650B1D"/>
    <w:rsid w:val="00651EA2"/>
    <w:rsid w:val="00652C5E"/>
    <w:rsid w:val="00661559"/>
    <w:rsid w:val="006636A3"/>
    <w:rsid w:val="006646AD"/>
    <w:rsid w:val="00666FFD"/>
    <w:rsid w:val="006726C5"/>
    <w:rsid w:val="00677C39"/>
    <w:rsid w:val="00682C07"/>
    <w:rsid w:val="006844EF"/>
    <w:rsid w:val="00685467"/>
    <w:rsid w:val="0069500C"/>
    <w:rsid w:val="006A0C1C"/>
    <w:rsid w:val="006A353C"/>
    <w:rsid w:val="006A7BD7"/>
    <w:rsid w:val="006B1CAB"/>
    <w:rsid w:val="006B4CE0"/>
    <w:rsid w:val="006D2A7D"/>
    <w:rsid w:val="006D55AD"/>
    <w:rsid w:val="006E3750"/>
    <w:rsid w:val="006E4EA6"/>
    <w:rsid w:val="006F0B9E"/>
    <w:rsid w:val="006F7E2E"/>
    <w:rsid w:val="00705DA0"/>
    <w:rsid w:val="00710828"/>
    <w:rsid w:val="007137B4"/>
    <w:rsid w:val="00716D75"/>
    <w:rsid w:val="00741830"/>
    <w:rsid w:val="00742958"/>
    <w:rsid w:val="007439A4"/>
    <w:rsid w:val="0075273D"/>
    <w:rsid w:val="00754A30"/>
    <w:rsid w:val="00756460"/>
    <w:rsid w:val="00777212"/>
    <w:rsid w:val="00780959"/>
    <w:rsid w:val="007908D5"/>
    <w:rsid w:val="00792178"/>
    <w:rsid w:val="00792622"/>
    <w:rsid w:val="00792962"/>
    <w:rsid w:val="0079444F"/>
    <w:rsid w:val="007955F9"/>
    <w:rsid w:val="007957FD"/>
    <w:rsid w:val="00795C4C"/>
    <w:rsid w:val="007A0616"/>
    <w:rsid w:val="007A3305"/>
    <w:rsid w:val="007A6F17"/>
    <w:rsid w:val="007B1A91"/>
    <w:rsid w:val="007B72D8"/>
    <w:rsid w:val="007B7D4A"/>
    <w:rsid w:val="007C22C4"/>
    <w:rsid w:val="007C3371"/>
    <w:rsid w:val="007C550A"/>
    <w:rsid w:val="007C683F"/>
    <w:rsid w:val="007E25EF"/>
    <w:rsid w:val="007E5120"/>
    <w:rsid w:val="007F6D95"/>
    <w:rsid w:val="00806DDB"/>
    <w:rsid w:val="00807B93"/>
    <w:rsid w:val="008275B9"/>
    <w:rsid w:val="008464F8"/>
    <w:rsid w:val="00846D79"/>
    <w:rsid w:val="00857358"/>
    <w:rsid w:val="0086212D"/>
    <w:rsid w:val="0086726A"/>
    <w:rsid w:val="00873DD1"/>
    <w:rsid w:val="00874012"/>
    <w:rsid w:val="00876781"/>
    <w:rsid w:val="008838F7"/>
    <w:rsid w:val="008864E6"/>
    <w:rsid w:val="0088709F"/>
    <w:rsid w:val="00887533"/>
    <w:rsid w:val="00890E6D"/>
    <w:rsid w:val="00891BB2"/>
    <w:rsid w:val="008A5E54"/>
    <w:rsid w:val="008B6DE7"/>
    <w:rsid w:val="008C4B1F"/>
    <w:rsid w:val="008C6EFD"/>
    <w:rsid w:val="008F575F"/>
    <w:rsid w:val="00901FB7"/>
    <w:rsid w:val="0090655D"/>
    <w:rsid w:val="00911C51"/>
    <w:rsid w:val="00913089"/>
    <w:rsid w:val="00913217"/>
    <w:rsid w:val="00915F2E"/>
    <w:rsid w:val="009208D5"/>
    <w:rsid w:val="00932EF9"/>
    <w:rsid w:val="009347F2"/>
    <w:rsid w:val="00937BB0"/>
    <w:rsid w:val="00942D14"/>
    <w:rsid w:val="009510B5"/>
    <w:rsid w:val="009576A4"/>
    <w:rsid w:val="009929DB"/>
    <w:rsid w:val="009C761F"/>
    <w:rsid w:val="009D0709"/>
    <w:rsid w:val="009E4923"/>
    <w:rsid w:val="009F687B"/>
    <w:rsid w:val="00A013A9"/>
    <w:rsid w:val="00A0149F"/>
    <w:rsid w:val="00A07502"/>
    <w:rsid w:val="00A252A3"/>
    <w:rsid w:val="00A34F82"/>
    <w:rsid w:val="00A36393"/>
    <w:rsid w:val="00A50CF9"/>
    <w:rsid w:val="00A51067"/>
    <w:rsid w:val="00A71554"/>
    <w:rsid w:val="00A76575"/>
    <w:rsid w:val="00A90965"/>
    <w:rsid w:val="00A941C7"/>
    <w:rsid w:val="00A9483C"/>
    <w:rsid w:val="00A952B2"/>
    <w:rsid w:val="00A96AF8"/>
    <w:rsid w:val="00AA6693"/>
    <w:rsid w:val="00AB495D"/>
    <w:rsid w:val="00AB729E"/>
    <w:rsid w:val="00AC23D4"/>
    <w:rsid w:val="00AC4C47"/>
    <w:rsid w:val="00AC541C"/>
    <w:rsid w:val="00AD0AC6"/>
    <w:rsid w:val="00AD56AA"/>
    <w:rsid w:val="00AE553A"/>
    <w:rsid w:val="00AE7222"/>
    <w:rsid w:val="00AF082C"/>
    <w:rsid w:val="00AF3A6E"/>
    <w:rsid w:val="00B00B43"/>
    <w:rsid w:val="00B059F1"/>
    <w:rsid w:val="00B12D57"/>
    <w:rsid w:val="00B13CF1"/>
    <w:rsid w:val="00B13E9B"/>
    <w:rsid w:val="00B15E6D"/>
    <w:rsid w:val="00B2018B"/>
    <w:rsid w:val="00B26385"/>
    <w:rsid w:val="00B27A7C"/>
    <w:rsid w:val="00B31413"/>
    <w:rsid w:val="00B3387D"/>
    <w:rsid w:val="00B41640"/>
    <w:rsid w:val="00B453EA"/>
    <w:rsid w:val="00B53162"/>
    <w:rsid w:val="00B57010"/>
    <w:rsid w:val="00B63993"/>
    <w:rsid w:val="00B674B8"/>
    <w:rsid w:val="00B700E3"/>
    <w:rsid w:val="00B76B33"/>
    <w:rsid w:val="00B77787"/>
    <w:rsid w:val="00B8459E"/>
    <w:rsid w:val="00B84EE2"/>
    <w:rsid w:val="00B946A4"/>
    <w:rsid w:val="00BB25A9"/>
    <w:rsid w:val="00BB48AE"/>
    <w:rsid w:val="00BB573A"/>
    <w:rsid w:val="00BC7900"/>
    <w:rsid w:val="00BD2984"/>
    <w:rsid w:val="00BF1DB2"/>
    <w:rsid w:val="00BF3076"/>
    <w:rsid w:val="00BF5DE6"/>
    <w:rsid w:val="00BF70D9"/>
    <w:rsid w:val="00C021D4"/>
    <w:rsid w:val="00C06929"/>
    <w:rsid w:val="00C07C5D"/>
    <w:rsid w:val="00C1445D"/>
    <w:rsid w:val="00C15F54"/>
    <w:rsid w:val="00C269F2"/>
    <w:rsid w:val="00C3678B"/>
    <w:rsid w:val="00C437EC"/>
    <w:rsid w:val="00C44BC1"/>
    <w:rsid w:val="00C46757"/>
    <w:rsid w:val="00C4699D"/>
    <w:rsid w:val="00C5738A"/>
    <w:rsid w:val="00C61BA0"/>
    <w:rsid w:val="00C75516"/>
    <w:rsid w:val="00CA162E"/>
    <w:rsid w:val="00CB165A"/>
    <w:rsid w:val="00CB2FFB"/>
    <w:rsid w:val="00CB69E5"/>
    <w:rsid w:val="00CC0A3F"/>
    <w:rsid w:val="00CC2E63"/>
    <w:rsid w:val="00CC6085"/>
    <w:rsid w:val="00CD0DFB"/>
    <w:rsid w:val="00CD1080"/>
    <w:rsid w:val="00CD134F"/>
    <w:rsid w:val="00CD418A"/>
    <w:rsid w:val="00CD5728"/>
    <w:rsid w:val="00CD679A"/>
    <w:rsid w:val="00CE5A08"/>
    <w:rsid w:val="00CF09AA"/>
    <w:rsid w:val="00CF41C1"/>
    <w:rsid w:val="00D01EB7"/>
    <w:rsid w:val="00D063A6"/>
    <w:rsid w:val="00D135B4"/>
    <w:rsid w:val="00D16560"/>
    <w:rsid w:val="00D27029"/>
    <w:rsid w:val="00D311FC"/>
    <w:rsid w:val="00D313B3"/>
    <w:rsid w:val="00D458F7"/>
    <w:rsid w:val="00D562C7"/>
    <w:rsid w:val="00D62E67"/>
    <w:rsid w:val="00D646D4"/>
    <w:rsid w:val="00D667BA"/>
    <w:rsid w:val="00D74F9A"/>
    <w:rsid w:val="00D858F0"/>
    <w:rsid w:val="00D86CAD"/>
    <w:rsid w:val="00D87D5D"/>
    <w:rsid w:val="00D9082F"/>
    <w:rsid w:val="00D920C8"/>
    <w:rsid w:val="00DA68E1"/>
    <w:rsid w:val="00DC7D26"/>
    <w:rsid w:val="00DE5018"/>
    <w:rsid w:val="00DE5FCC"/>
    <w:rsid w:val="00DE6023"/>
    <w:rsid w:val="00E111DC"/>
    <w:rsid w:val="00E118A1"/>
    <w:rsid w:val="00E13948"/>
    <w:rsid w:val="00E21160"/>
    <w:rsid w:val="00E27B62"/>
    <w:rsid w:val="00E32679"/>
    <w:rsid w:val="00E34761"/>
    <w:rsid w:val="00E3534E"/>
    <w:rsid w:val="00E4730A"/>
    <w:rsid w:val="00E50DBE"/>
    <w:rsid w:val="00E554D8"/>
    <w:rsid w:val="00E56667"/>
    <w:rsid w:val="00E72975"/>
    <w:rsid w:val="00E7581B"/>
    <w:rsid w:val="00E8213A"/>
    <w:rsid w:val="00E8279A"/>
    <w:rsid w:val="00E86482"/>
    <w:rsid w:val="00EA3B72"/>
    <w:rsid w:val="00EA4FA1"/>
    <w:rsid w:val="00EA7EC9"/>
    <w:rsid w:val="00EC4D38"/>
    <w:rsid w:val="00EC6728"/>
    <w:rsid w:val="00ED5CC7"/>
    <w:rsid w:val="00ED6E27"/>
    <w:rsid w:val="00EE58BC"/>
    <w:rsid w:val="00EE74AE"/>
    <w:rsid w:val="00EF51D2"/>
    <w:rsid w:val="00F022DB"/>
    <w:rsid w:val="00F10D2B"/>
    <w:rsid w:val="00F25ADA"/>
    <w:rsid w:val="00F31CC5"/>
    <w:rsid w:val="00F37AFF"/>
    <w:rsid w:val="00F433B0"/>
    <w:rsid w:val="00F435D7"/>
    <w:rsid w:val="00F46061"/>
    <w:rsid w:val="00F56E27"/>
    <w:rsid w:val="00F62A27"/>
    <w:rsid w:val="00F66AF6"/>
    <w:rsid w:val="00F70E97"/>
    <w:rsid w:val="00F82795"/>
    <w:rsid w:val="00F85BD8"/>
    <w:rsid w:val="00F91D51"/>
    <w:rsid w:val="00F92EDA"/>
    <w:rsid w:val="00FA5705"/>
    <w:rsid w:val="00FA7258"/>
    <w:rsid w:val="00FC2212"/>
    <w:rsid w:val="00FC275E"/>
    <w:rsid w:val="00FD4F35"/>
    <w:rsid w:val="00FD649E"/>
    <w:rsid w:val="00FE3E5D"/>
    <w:rsid w:val="00FE7910"/>
    <w:rsid w:val="00FF282E"/>
    <w:rsid w:val="00FF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65469"/>
  <w15:docId w15:val="{2C5BD1F6-CA9D-4DFC-9032-ACFB5758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622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"/>
    <w:uiPriority w:val="99"/>
    <w:rsid w:val="002B0BA0"/>
    <w:rPr>
      <w:rFonts w:ascii="Times New Roman" w:hAnsi="Times New Roman"/>
      <w:sz w:val="27"/>
    </w:rPr>
  </w:style>
  <w:style w:type="paragraph" w:styleId="a3">
    <w:name w:val="List Paragraph"/>
    <w:basedOn w:val="a"/>
    <w:uiPriority w:val="99"/>
    <w:qFormat/>
    <w:rsid w:val="00D16560"/>
    <w:pPr>
      <w:ind w:left="720"/>
      <w:contextualSpacing/>
    </w:pPr>
  </w:style>
  <w:style w:type="paragraph" w:customStyle="1" w:styleId="Char1">
    <w:name w:val="Char Знак Знак Знак Знак Знак Знак Знак Знак Знак Знак Знак Знак Знак Знак Знак1 Знак Знак Знак Знак Знак Знак Знак Знак Знак Знак Знак Знак Знак"/>
    <w:basedOn w:val="a"/>
    <w:uiPriority w:val="99"/>
    <w:rsid w:val="007C22C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4">
    <w:name w:val="Table Grid"/>
    <w:basedOn w:val="a1"/>
    <w:uiPriority w:val="99"/>
    <w:rsid w:val="00BC790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4B484C"/>
    <w:pPr>
      <w:spacing w:after="0" w:line="240" w:lineRule="auto"/>
    </w:pPr>
    <w:rPr>
      <w:rFonts w:ascii="Segoe UI" w:hAnsi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B484C"/>
    <w:rPr>
      <w:rFonts w:ascii="Segoe UI" w:hAnsi="Segoe UI" w:cs="Times New Roman"/>
      <w:sz w:val="18"/>
    </w:rPr>
  </w:style>
  <w:style w:type="character" w:styleId="a7">
    <w:name w:val="Hyperlink"/>
    <w:basedOn w:val="a0"/>
    <w:uiPriority w:val="99"/>
    <w:rsid w:val="000B623D"/>
    <w:rPr>
      <w:rFonts w:cs="Times New Roman"/>
      <w:color w:val="0563C1"/>
      <w:u w:val="single"/>
    </w:rPr>
  </w:style>
  <w:style w:type="paragraph" w:customStyle="1" w:styleId="Default">
    <w:name w:val="Default"/>
    <w:uiPriority w:val="99"/>
    <w:rsid w:val="008838F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UnresolvedMention">
    <w:name w:val="Unresolved Mention"/>
    <w:uiPriority w:val="99"/>
    <w:semiHidden/>
    <w:rsid w:val="00040DA2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qFormat/>
    <w:rsid w:val="00400F44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400F44"/>
    <w:rPr>
      <w:rFonts w:ascii="Arial" w:hAnsi="Arial"/>
      <w:sz w:val="22"/>
    </w:rPr>
  </w:style>
  <w:style w:type="character" w:styleId="a8">
    <w:name w:val="FollowedHyperlink"/>
    <w:basedOn w:val="a0"/>
    <w:uiPriority w:val="99"/>
    <w:semiHidden/>
    <w:rsid w:val="00137C0E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h.rk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msh.rk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.golikova@msh.rk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5074-AB4D-4C19-8435-088709F7A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14</Pages>
  <Words>5279</Words>
  <Characters>30091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dimakova</dc:creator>
  <cp:keywords/>
  <dc:description/>
  <cp:lastModifiedBy>Пользователь Windows</cp:lastModifiedBy>
  <cp:revision>13</cp:revision>
  <cp:lastPrinted>2023-09-05T11:18:00Z</cp:lastPrinted>
  <dcterms:created xsi:type="dcterms:W3CDTF">2023-06-13T09:38:00Z</dcterms:created>
  <dcterms:modified xsi:type="dcterms:W3CDTF">2023-09-05T11:23:00Z</dcterms:modified>
</cp:coreProperties>
</file>